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af8555ced7324189"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096" w:type="dxa"/>
        <w:tblInd w:w="108" w:type="dxa"/>
        <w:tblLook w:val="01E0" w:firstRow="1" w:lastRow="1" w:firstColumn="1" w:lastColumn="1" w:noHBand="0" w:noVBand="0"/>
      </w:tblPr>
      <w:tblGrid>
        <w:gridCol w:w="4750"/>
        <w:gridCol w:w="560"/>
        <w:gridCol w:w="2786"/>
      </w:tblGrid>
      <w:tr w:rsidR="00741F73" w:rsidTr="00473B25">
        <w:trPr>
          <w:trHeight w:val="18"/>
        </w:trPr>
        <w:tc>
          <w:tcPr>
            <w:tcW w:w="4750" w:type="dxa"/>
          </w:tcPr>
          <w:p w:rsidR="00741F73" w:rsidRPr="00007A17" w:rsidRDefault="00741F73">
            <w:pPr>
              <w:tabs>
                <w:tab w:val="left" w:pos="709"/>
                <w:tab w:val="left" w:pos="1077"/>
                <w:tab w:val="left" w:pos="1474"/>
                <w:tab w:val="left" w:pos="1871"/>
                <w:tab w:val="left" w:pos="2268"/>
              </w:tabs>
              <w:spacing w:line="360" w:lineRule="auto"/>
              <w:jc w:val="both"/>
              <w:rPr>
                <w:rFonts w:ascii="Arial" w:hAnsi="Arial" w:cs="Arial"/>
                <w:sz w:val="22"/>
                <w:szCs w:val="22"/>
                <w:lang w:val="en-US"/>
              </w:rPr>
            </w:pPr>
          </w:p>
        </w:tc>
        <w:tc>
          <w:tcPr>
            <w:tcW w:w="560" w:type="dxa"/>
          </w:tcPr>
          <w:p w:rsidR="00741F73" w:rsidRDefault="00741F73">
            <w:pPr>
              <w:tabs>
                <w:tab w:val="left" w:pos="709"/>
                <w:tab w:val="left" w:pos="1077"/>
                <w:tab w:val="left" w:pos="1474"/>
                <w:tab w:val="left" w:pos="1871"/>
                <w:tab w:val="left" w:pos="2268"/>
              </w:tabs>
              <w:spacing w:line="360" w:lineRule="auto"/>
              <w:jc w:val="both"/>
              <w:rPr>
                <w:rFonts w:ascii="Arial" w:hAnsi="Arial" w:cs="Arial"/>
                <w:sz w:val="22"/>
                <w:szCs w:val="22"/>
              </w:rPr>
            </w:pPr>
          </w:p>
        </w:tc>
        <w:tc>
          <w:tcPr>
            <w:tcW w:w="2786" w:type="dxa"/>
          </w:tcPr>
          <w:p w:rsidR="00741F73" w:rsidRDefault="00741F73">
            <w:pPr>
              <w:tabs>
                <w:tab w:val="left" w:pos="709"/>
                <w:tab w:val="left" w:pos="1077"/>
                <w:tab w:val="left" w:pos="1474"/>
                <w:tab w:val="left" w:pos="1871"/>
                <w:tab w:val="left" w:pos="2268"/>
              </w:tabs>
              <w:spacing w:line="360" w:lineRule="auto"/>
              <w:jc w:val="center"/>
              <w:rPr>
                <w:rFonts w:ascii="Arial" w:hAnsi="Arial" w:cs="Arial"/>
                <w:sz w:val="22"/>
                <w:szCs w:val="22"/>
              </w:rPr>
            </w:pPr>
          </w:p>
        </w:tc>
      </w:tr>
      <w:tr w:rsidR="00C945BE" w:rsidTr="00473B25">
        <w:trPr>
          <w:trHeight w:val="128"/>
        </w:trPr>
        <w:tc>
          <w:tcPr>
            <w:tcW w:w="4750" w:type="dxa"/>
            <w:hideMark/>
          </w:tcPr>
          <w:p w:rsidR="00C945BE" w:rsidRDefault="009502B6">
            <w:pPr>
              <w:tabs>
                <w:tab w:val="left" w:pos="709"/>
                <w:tab w:val="left" w:pos="1077"/>
                <w:tab w:val="left" w:pos="1474"/>
                <w:tab w:val="left" w:pos="1871"/>
                <w:tab w:val="left" w:pos="2268"/>
              </w:tabs>
              <w:rPr>
                <w:rFonts w:ascii="Arial" w:hAnsi="Arial" w:cs="Arial"/>
                <w:sz w:val="22"/>
                <w:szCs w:val="22"/>
              </w:rPr>
            </w:pPr>
            <w:r>
              <w:rPr>
                <w:rFonts w:ascii="Arial" w:hAnsi="Arial" w:cs="Arial"/>
                <w:noProof/>
                <w:sz w:val="22"/>
                <w:szCs w:val="22"/>
              </w:rPr>
              <w:drawing>
                <wp:inline distT="0" distB="0" distL="0" distR="0">
                  <wp:extent cx="525780" cy="434340"/>
                  <wp:effectExtent l="0" t="0" r="7620" b="3810"/>
                  <wp:docPr id="1" name="Εικόνα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8"/>
                          <pic:cNvPicPr>
                            <a:picLocks noChangeAspect="1" noChangeArrowheads="1"/>
                          </pic:cNvPicPr>
                        </pic:nvPicPr>
                        <pic:blipFill>
                          <a:blip r:embed="rId9" cstate="print">
                            <a:extLst>
                              <a:ext uri="{28A0092B-C50C-407E-A947-70E740481C1C}">
                                <a14:useLocalDpi xmlns:a14="http://schemas.microsoft.com/office/drawing/2010/main" val="0"/>
                              </a:ext>
                            </a:extLst>
                          </a:blip>
                          <a:srcRect r="7834"/>
                          <a:stretch>
                            <a:fillRect/>
                          </a:stretch>
                        </pic:blipFill>
                        <pic:spPr bwMode="auto">
                          <a:xfrm>
                            <a:off x="0" y="0"/>
                            <a:ext cx="525780" cy="434340"/>
                          </a:xfrm>
                          <a:prstGeom prst="rect">
                            <a:avLst/>
                          </a:prstGeom>
                          <a:noFill/>
                          <a:ln>
                            <a:noFill/>
                          </a:ln>
                        </pic:spPr>
                      </pic:pic>
                    </a:graphicData>
                  </a:graphic>
                </wp:inline>
              </w:drawing>
            </w:r>
          </w:p>
          <w:p w:rsidR="00C945BE" w:rsidRDefault="00C945BE">
            <w:pPr>
              <w:suppressAutoHyphens/>
              <w:rPr>
                <w:rFonts w:ascii="Arial" w:hAnsi="Arial" w:cs="Arial"/>
                <w:b/>
                <w:sz w:val="22"/>
                <w:szCs w:val="22"/>
                <w:lang w:eastAsia="ar-SA"/>
              </w:rPr>
            </w:pPr>
            <w:r>
              <w:rPr>
                <w:rFonts w:ascii="Arial" w:hAnsi="Arial" w:cs="Arial"/>
                <w:b/>
                <w:color w:val="000000"/>
                <w:sz w:val="22"/>
                <w:szCs w:val="22"/>
                <w:lang w:eastAsia="ar-SA"/>
              </w:rPr>
              <w:t xml:space="preserve">ΕΛΛΗΝΙΚΗ ΔΗΜΟΚΡΑΤΙΑ                                                   ΝΟΜΟΣ ΦΘΙΩΤΙΔΑΣ                                                   </w:t>
            </w:r>
            <w:r>
              <w:rPr>
                <w:rFonts w:ascii="Arial" w:hAnsi="Arial" w:cs="Arial"/>
                <w:b/>
                <w:sz w:val="22"/>
                <w:szCs w:val="22"/>
                <w:lang w:eastAsia="ar-SA"/>
              </w:rPr>
              <w:t xml:space="preserve">      ΔΗΜΟΣ ΛΑΜΙΕΩΝ</w:t>
            </w:r>
          </w:p>
          <w:p w:rsidR="00C945BE" w:rsidRDefault="00C945BE">
            <w:pPr>
              <w:suppressAutoHyphens/>
              <w:rPr>
                <w:rFonts w:ascii="Arial" w:hAnsi="Arial" w:cs="Arial"/>
                <w:b/>
                <w:sz w:val="22"/>
                <w:szCs w:val="22"/>
                <w:lang w:eastAsia="ar-SA"/>
              </w:rPr>
            </w:pPr>
            <w:r>
              <w:rPr>
                <w:rFonts w:ascii="Arial" w:hAnsi="Arial" w:cs="Arial"/>
                <w:b/>
                <w:sz w:val="22"/>
                <w:szCs w:val="22"/>
                <w:lang w:eastAsia="ar-SA"/>
              </w:rPr>
              <w:t>ΑΥΤΟΤΕΛΗΣ ΥΠΗΡΕΣΙΑ</w:t>
            </w:r>
          </w:p>
          <w:p w:rsidR="00C945BE" w:rsidRDefault="00C945BE">
            <w:pPr>
              <w:suppressAutoHyphens/>
              <w:rPr>
                <w:rFonts w:ascii="Arial" w:hAnsi="Arial" w:cs="Arial"/>
                <w:b/>
                <w:bCs/>
                <w:sz w:val="22"/>
                <w:szCs w:val="22"/>
              </w:rPr>
            </w:pPr>
            <w:r>
              <w:rPr>
                <w:rFonts w:ascii="Arial" w:hAnsi="Arial" w:cs="Arial"/>
                <w:b/>
                <w:sz w:val="22"/>
                <w:szCs w:val="22"/>
                <w:lang w:eastAsia="ar-SA"/>
              </w:rPr>
              <w:t>ΤΜΗΜΑ ΝΟΜΙΚΗΣ ΥΠΗΡΕΣΙΑΣ</w:t>
            </w:r>
          </w:p>
          <w:p w:rsidR="00C945BE" w:rsidRDefault="00C945BE">
            <w:pPr>
              <w:jc w:val="both"/>
              <w:rPr>
                <w:rFonts w:ascii="Arial" w:hAnsi="Arial" w:cs="Arial"/>
                <w:sz w:val="22"/>
                <w:szCs w:val="22"/>
                <w:lang w:eastAsia="ar-SA"/>
              </w:rPr>
            </w:pPr>
            <w:proofErr w:type="spellStart"/>
            <w:r>
              <w:rPr>
                <w:rFonts w:ascii="Arial" w:hAnsi="Arial" w:cs="Arial"/>
                <w:sz w:val="22"/>
                <w:szCs w:val="22"/>
                <w:lang w:eastAsia="ar-SA"/>
              </w:rPr>
              <w:t>Ταχ</w:t>
            </w:r>
            <w:proofErr w:type="spellEnd"/>
            <w:r>
              <w:rPr>
                <w:rFonts w:ascii="Arial" w:hAnsi="Arial" w:cs="Arial"/>
                <w:sz w:val="22"/>
                <w:szCs w:val="22"/>
                <w:lang w:eastAsia="ar-SA"/>
              </w:rPr>
              <w:t xml:space="preserve">. </w:t>
            </w:r>
            <w:proofErr w:type="spellStart"/>
            <w:r>
              <w:rPr>
                <w:rFonts w:ascii="Arial" w:hAnsi="Arial" w:cs="Arial"/>
                <w:sz w:val="22"/>
                <w:szCs w:val="22"/>
                <w:lang w:eastAsia="ar-SA"/>
              </w:rPr>
              <w:t>Δνση</w:t>
            </w:r>
            <w:proofErr w:type="spellEnd"/>
            <w:r>
              <w:rPr>
                <w:rFonts w:ascii="Arial" w:hAnsi="Arial" w:cs="Arial"/>
                <w:sz w:val="22"/>
                <w:szCs w:val="22"/>
                <w:lang w:eastAsia="ar-SA"/>
              </w:rPr>
              <w:t xml:space="preserve">  </w:t>
            </w:r>
            <w:r w:rsidR="004E63B7">
              <w:rPr>
                <w:rFonts w:ascii="Arial" w:hAnsi="Arial" w:cs="Arial"/>
                <w:sz w:val="22"/>
                <w:szCs w:val="22"/>
                <w:lang w:eastAsia="ar-SA"/>
              </w:rPr>
              <w:t xml:space="preserve">   </w:t>
            </w:r>
            <w:r>
              <w:rPr>
                <w:rFonts w:ascii="Arial" w:hAnsi="Arial" w:cs="Arial"/>
                <w:sz w:val="22"/>
                <w:szCs w:val="22"/>
                <w:lang w:eastAsia="ar-SA"/>
              </w:rPr>
              <w:t xml:space="preserve"> : Φλέμινγκ &amp; Ερ. Σταυρού   </w:t>
            </w:r>
          </w:p>
          <w:p w:rsidR="00C945BE" w:rsidRDefault="00C945BE">
            <w:pPr>
              <w:jc w:val="both"/>
              <w:rPr>
                <w:rFonts w:ascii="Arial" w:hAnsi="Arial" w:cs="Arial"/>
                <w:sz w:val="22"/>
                <w:szCs w:val="22"/>
                <w:lang w:eastAsia="ar-SA"/>
              </w:rPr>
            </w:pPr>
            <w:proofErr w:type="spellStart"/>
            <w:r>
              <w:rPr>
                <w:rFonts w:ascii="Arial" w:hAnsi="Arial" w:cs="Arial"/>
                <w:sz w:val="22"/>
                <w:szCs w:val="22"/>
                <w:lang w:eastAsia="ar-SA"/>
              </w:rPr>
              <w:t>Ταχ</w:t>
            </w:r>
            <w:proofErr w:type="spellEnd"/>
            <w:r>
              <w:rPr>
                <w:rFonts w:ascii="Arial" w:hAnsi="Arial" w:cs="Arial"/>
                <w:sz w:val="22"/>
                <w:szCs w:val="22"/>
                <w:lang w:eastAsia="ar-SA"/>
              </w:rPr>
              <w:t>. Κώδικα</w:t>
            </w:r>
            <w:r w:rsidR="004E63B7">
              <w:rPr>
                <w:rFonts w:ascii="Arial" w:hAnsi="Arial" w:cs="Arial"/>
                <w:sz w:val="22"/>
                <w:szCs w:val="22"/>
                <w:lang w:eastAsia="ar-SA"/>
              </w:rPr>
              <w:t xml:space="preserve">ς </w:t>
            </w:r>
            <w:r>
              <w:rPr>
                <w:rFonts w:ascii="Arial" w:hAnsi="Arial" w:cs="Arial"/>
                <w:sz w:val="22"/>
                <w:szCs w:val="22"/>
                <w:lang w:eastAsia="ar-SA"/>
              </w:rPr>
              <w:t xml:space="preserve">: 35131  ΛΑΜΙΑ                                                </w:t>
            </w:r>
          </w:p>
          <w:p w:rsidR="00C945BE" w:rsidRDefault="00C945BE">
            <w:pPr>
              <w:suppressAutoHyphens/>
              <w:jc w:val="both"/>
              <w:rPr>
                <w:rFonts w:ascii="Arial" w:hAnsi="Arial" w:cs="Arial"/>
                <w:sz w:val="22"/>
                <w:szCs w:val="22"/>
                <w:lang w:eastAsia="ar-SA"/>
              </w:rPr>
            </w:pPr>
            <w:r>
              <w:rPr>
                <w:rFonts w:ascii="Arial" w:hAnsi="Arial" w:cs="Arial"/>
                <w:sz w:val="22"/>
                <w:szCs w:val="22"/>
                <w:lang w:eastAsia="ar-SA"/>
              </w:rPr>
              <w:t>Πληροφορίες</w:t>
            </w:r>
            <w:r w:rsidR="004E63B7">
              <w:rPr>
                <w:rFonts w:ascii="Arial" w:hAnsi="Arial" w:cs="Arial"/>
                <w:sz w:val="22"/>
                <w:szCs w:val="22"/>
                <w:lang w:eastAsia="ar-SA"/>
              </w:rPr>
              <w:t xml:space="preserve">  </w:t>
            </w:r>
            <w:r>
              <w:rPr>
                <w:rFonts w:ascii="Arial" w:hAnsi="Arial" w:cs="Arial"/>
                <w:sz w:val="22"/>
                <w:szCs w:val="22"/>
                <w:lang w:eastAsia="ar-SA"/>
              </w:rPr>
              <w:t xml:space="preserve">: Βλάσιος Γ. Καρανάσιος   </w:t>
            </w:r>
          </w:p>
          <w:p w:rsidR="00C945BE" w:rsidRDefault="00C945BE">
            <w:pPr>
              <w:suppressAutoHyphens/>
              <w:jc w:val="both"/>
              <w:rPr>
                <w:rFonts w:ascii="Arial" w:hAnsi="Arial" w:cs="Arial"/>
                <w:sz w:val="22"/>
                <w:szCs w:val="22"/>
                <w:lang w:eastAsia="ar-SA"/>
              </w:rPr>
            </w:pPr>
            <w:r>
              <w:rPr>
                <w:rFonts w:ascii="Arial" w:hAnsi="Arial" w:cs="Arial"/>
                <w:sz w:val="22"/>
                <w:szCs w:val="22"/>
                <w:lang w:eastAsia="ar-SA"/>
              </w:rPr>
              <w:t xml:space="preserve">Αρ. </w:t>
            </w:r>
            <w:proofErr w:type="spellStart"/>
            <w:r>
              <w:rPr>
                <w:rFonts w:ascii="Arial" w:hAnsi="Arial" w:cs="Arial"/>
                <w:sz w:val="22"/>
                <w:szCs w:val="22"/>
                <w:lang w:eastAsia="ar-SA"/>
              </w:rPr>
              <w:t>τηλεφ</w:t>
            </w:r>
            <w:proofErr w:type="spellEnd"/>
            <w:r>
              <w:rPr>
                <w:rFonts w:ascii="Arial" w:hAnsi="Arial" w:cs="Arial"/>
                <w:sz w:val="22"/>
                <w:szCs w:val="22"/>
                <w:lang w:eastAsia="ar-SA"/>
              </w:rPr>
              <w:t>.      : 22313 51023</w:t>
            </w:r>
          </w:p>
          <w:p w:rsidR="00C945BE" w:rsidRPr="004E63B7" w:rsidRDefault="00C945BE">
            <w:pPr>
              <w:jc w:val="both"/>
              <w:rPr>
                <w:rFonts w:ascii="Arial" w:hAnsi="Arial" w:cs="Arial"/>
                <w:sz w:val="22"/>
                <w:szCs w:val="22"/>
              </w:rPr>
            </w:pPr>
            <w:r>
              <w:rPr>
                <w:rFonts w:ascii="Arial" w:hAnsi="Arial" w:cs="Arial"/>
                <w:sz w:val="22"/>
                <w:szCs w:val="22"/>
                <w:lang w:val="en-US" w:eastAsia="ar-SA"/>
              </w:rPr>
              <w:t>E</w:t>
            </w:r>
            <w:r w:rsidRPr="004E63B7">
              <w:rPr>
                <w:rFonts w:ascii="Arial" w:hAnsi="Arial" w:cs="Arial"/>
                <w:sz w:val="22"/>
                <w:szCs w:val="22"/>
                <w:lang w:eastAsia="ar-SA"/>
              </w:rPr>
              <w:t>-</w:t>
            </w:r>
            <w:r>
              <w:rPr>
                <w:rFonts w:ascii="Arial" w:hAnsi="Arial" w:cs="Arial"/>
                <w:sz w:val="22"/>
                <w:szCs w:val="22"/>
                <w:lang w:val="en-US" w:eastAsia="ar-SA"/>
              </w:rPr>
              <w:t>mail</w:t>
            </w:r>
            <w:r w:rsidRPr="004E63B7">
              <w:rPr>
                <w:rFonts w:ascii="Arial" w:hAnsi="Arial" w:cs="Arial"/>
                <w:sz w:val="22"/>
                <w:szCs w:val="22"/>
                <w:lang w:eastAsia="ar-SA"/>
              </w:rPr>
              <w:t xml:space="preserve">             : </w:t>
            </w:r>
            <w:hyperlink r:id="rId10" w:history="1">
              <w:r>
                <w:rPr>
                  <w:rStyle w:val="-"/>
                  <w:rFonts w:ascii="Arial" w:hAnsi="Arial" w:cs="Arial"/>
                  <w:sz w:val="22"/>
                  <w:szCs w:val="22"/>
                  <w:lang w:val="en-US" w:eastAsia="ar-SA"/>
                </w:rPr>
                <w:t>v</w:t>
              </w:r>
              <w:r w:rsidRPr="004E63B7">
                <w:rPr>
                  <w:rStyle w:val="-"/>
                  <w:rFonts w:ascii="Arial" w:hAnsi="Arial" w:cs="Arial"/>
                  <w:sz w:val="22"/>
                  <w:szCs w:val="22"/>
                  <w:lang w:eastAsia="ar-SA"/>
                </w:rPr>
                <w:t>.</w:t>
              </w:r>
              <w:r>
                <w:rPr>
                  <w:rStyle w:val="-"/>
                  <w:rFonts w:ascii="Arial" w:hAnsi="Arial" w:cs="Arial"/>
                  <w:sz w:val="22"/>
                  <w:szCs w:val="22"/>
                  <w:lang w:val="en-US" w:eastAsia="ar-SA"/>
                </w:rPr>
                <w:t>karanasios</w:t>
              </w:r>
              <w:r w:rsidRPr="004E63B7">
                <w:rPr>
                  <w:rStyle w:val="-"/>
                  <w:rFonts w:ascii="Arial" w:hAnsi="Arial" w:cs="Arial"/>
                  <w:sz w:val="22"/>
                  <w:szCs w:val="22"/>
                  <w:lang w:eastAsia="ar-SA"/>
                </w:rPr>
                <w:t>@</w:t>
              </w:r>
              <w:r>
                <w:rPr>
                  <w:rStyle w:val="-"/>
                  <w:rFonts w:ascii="Arial" w:hAnsi="Arial" w:cs="Arial"/>
                  <w:sz w:val="22"/>
                  <w:szCs w:val="22"/>
                  <w:lang w:val="en-US" w:eastAsia="ar-SA"/>
                </w:rPr>
                <w:t>lamia</w:t>
              </w:r>
              <w:r w:rsidRPr="004E63B7">
                <w:rPr>
                  <w:rStyle w:val="-"/>
                  <w:rFonts w:ascii="Arial" w:hAnsi="Arial" w:cs="Arial"/>
                  <w:sz w:val="22"/>
                  <w:szCs w:val="22"/>
                  <w:lang w:eastAsia="ar-SA"/>
                </w:rPr>
                <w:t>-</w:t>
              </w:r>
              <w:r>
                <w:rPr>
                  <w:rStyle w:val="-"/>
                  <w:rFonts w:ascii="Arial" w:hAnsi="Arial" w:cs="Arial"/>
                  <w:sz w:val="22"/>
                  <w:szCs w:val="22"/>
                  <w:lang w:val="en-US" w:eastAsia="ar-SA"/>
                </w:rPr>
                <w:t>city</w:t>
              </w:r>
              <w:r w:rsidRPr="004E63B7">
                <w:rPr>
                  <w:rStyle w:val="-"/>
                  <w:rFonts w:ascii="Arial" w:hAnsi="Arial" w:cs="Arial"/>
                  <w:sz w:val="22"/>
                  <w:szCs w:val="22"/>
                  <w:lang w:eastAsia="ar-SA"/>
                </w:rPr>
                <w:t>.</w:t>
              </w:r>
              <w:r>
                <w:rPr>
                  <w:rStyle w:val="-"/>
                  <w:rFonts w:ascii="Arial" w:hAnsi="Arial" w:cs="Arial"/>
                  <w:sz w:val="22"/>
                  <w:szCs w:val="22"/>
                  <w:lang w:val="en-US" w:eastAsia="ar-SA"/>
                </w:rPr>
                <w:t>gr</w:t>
              </w:r>
            </w:hyperlink>
          </w:p>
        </w:tc>
        <w:tc>
          <w:tcPr>
            <w:tcW w:w="560" w:type="dxa"/>
          </w:tcPr>
          <w:p w:rsidR="00C945BE" w:rsidRPr="004E63B7" w:rsidRDefault="00C945BE">
            <w:pPr>
              <w:tabs>
                <w:tab w:val="left" w:pos="709"/>
                <w:tab w:val="left" w:pos="1077"/>
                <w:tab w:val="left" w:pos="1474"/>
                <w:tab w:val="left" w:pos="1871"/>
                <w:tab w:val="left" w:pos="2268"/>
              </w:tabs>
              <w:jc w:val="both"/>
              <w:rPr>
                <w:rFonts w:ascii="Arial" w:hAnsi="Arial" w:cs="Arial"/>
                <w:sz w:val="22"/>
                <w:szCs w:val="22"/>
              </w:rPr>
            </w:pPr>
          </w:p>
        </w:tc>
        <w:tc>
          <w:tcPr>
            <w:tcW w:w="2786" w:type="dxa"/>
          </w:tcPr>
          <w:p w:rsidR="00C945BE" w:rsidRDefault="00C945BE">
            <w:pPr>
              <w:tabs>
                <w:tab w:val="left" w:pos="709"/>
                <w:tab w:val="left" w:pos="1077"/>
                <w:tab w:val="left" w:pos="1474"/>
                <w:tab w:val="left" w:pos="1871"/>
                <w:tab w:val="left" w:pos="2268"/>
              </w:tabs>
              <w:spacing w:line="360" w:lineRule="auto"/>
              <w:jc w:val="both"/>
              <w:rPr>
                <w:rFonts w:ascii="Arial" w:hAnsi="Arial" w:cs="Arial"/>
                <w:sz w:val="22"/>
                <w:szCs w:val="22"/>
              </w:rPr>
            </w:pPr>
          </w:p>
          <w:p w:rsidR="00C945BE" w:rsidRPr="00C945BE" w:rsidRDefault="00C945BE">
            <w:pPr>
              <w:tabs>
                <w:tab w:val="left" w:pos="709"/>
                <w:tab w:val="left" w:pos="1077"/>
                <w:tab w:val="left" w:pos="1474"/>
                <w:tab w:val="left" w:pos="1871"/>
                <w:tab w:val="left" w:pos="2268"/>
              </w:tabs>
              <w:spacing w:line="360" w:lineRule="auto"/>
              <w:jc w:val="both"/>
              <w:rPr>
                <w:rFonts w:ascii="Arial" w:hAnsi="Arial" w:cs="Arial"/>
                <w:b/>
                <w:sz w:val="22"/>
                <w:szCs w:val="22"/>
              </w:rPr>
            </w:pPr>
          </w:p>
          <w:p w:rsidR="00C945BE" w:rsidRPr="00743543" w:rsidRDefault="00837F65">
            <w:pPr>
              <w:tabs>
                <w:tab w:val="left" w:pos="709"/>
                <w:tab w:val="left" w:pos="1077"/>
                <w:tab w:val="left" w:pos="1474"/>
                <w:tab w:val="left" w:pos="1871"/>
                <w:tab w:val="left" w:pos="2268"/>
              </w:tabs>
              <w:spacing w:line="360" w:lineRule="auto"/>
              <w:jc w:val="both"/>
              <w:rPr>
                <w:rFonts w:ascii="Arial" w:hAnsi="Arial" w:cs="Arial"/>
                <w:b/>
                <w:sz w:val="22"/>
                <w:szCs w:val="22"/>
              </w:rPr>
            </w:pPr>
            <w:r>
              <w:rPr>
                <w:rFonts w:ascii="Arial" w:hAnsi="Arial" w:cs="Arial"/>
                <w:b/>
                <w:sz w:val="22"/>
                <w:szCs w:val="22"/>
              </w:rPr>
              <w:t>Λαμία,   07/10</w:t>
            </w:r>
            <w:r w:rsidR="00BD2A68">
              <w:rPr>
                <w:rFonts w:ascii="Arial" w:hAnsi="Arial" w:cs="Arial"/>
                <w:b/>
                <w:sz w:val="22"/>
                <w:szCs w:val="22"/>
              </w:rPr>
              <w:t>/202</w:t>
            </w:r>
            <w:r w:rsidR="00DC0DC1" w:rsidRPr="00743543">
              <w:rPr>
                <w:rFonts w:ascii="Arial" w:hAnsi="Arial" w:cs="Arial"/>
                <w:b/>
                <w:sz w:val="22"/>
                <w:szCs w:val="22"/>
              </w:rPr>
              <w:t>2</w:t>
            </w:r>
          </w:p>
          <w:p w:rsidR="00C945BE" w:rsidRPr="00743543" w:rsidRDefault="00C945BE">
            <w:pPr>
              <w:tabs>
                <w:tab w:val="left" w:pos="709"/>
                <w:tab w:val="left" w:pos="1077"/>
                <w:tab w:val="left" w:pos="1474"/>
                <w:tab w:val="left" w:pos="1871"/>
                <w:tab w:val="left" w:pos="2268"/>
              </w:tabs>
              <w:spacing w:line="360" w:lineRule="auto"/>
              <w:jc w:val="both"/>
              <w:rPr>
                <w:rFonts w:ascii="Arial" w:hAnsi="Arial" w:cs="Arial"/>
                <w:b/>
                <w:sz w:val="22"/>
                <w:szCs w:val="22"/>
              </w:rPr>
            </w:pPr>
            <w:proofErr w:type="spellStart"/>
            <w:r>
              <w:rPr>
                <w:rFonts w:ascii="Arial" w:hAnsi="Arial" w:cs="Arial"/>
                <w:b/>
                <w:sz w:val="22"/>
                <w:szCs w:val="22"/>
                <w:lang w:eastAsia="ar-SA"/>
              </w:rPr>
              <w:t>Αριθμ</w:t>
            </w:r>
            <w:proofErr w:type="spellEnd"/>
            <w:r>
              <w:rPr>
                <w:rFonts w:ascii="Arial" w:hAnsi="Arial" w:cs="Arial"/>
                <w:b/>
                <w:sz w:val="22"/>
                <w:szCs w:val="22"/>
                <w:lang w:eastAsia="ar-SA"/>
              </w:rPr>
              <w:t xml:space="preserve">. </w:t>
            </w:r>
            <w:proofErr w:type="spellStart"/>
            <w:r>
              <w:rPr>
                <w:rFonts w:ascii="Arial" w:hAnsi="Arial" w:cs="Arial"/>
                <w:b/>
                <w:sz w:val="22"/>
                <w:szCs w:val="22"/>
                <w:lang w:eastAsia="ar-SA"/>
              </w:rPr>
              <w:t>πρωτ</w:t>
            </w:r>
            <w:proofErr w:type="spellEnd"/>
            <w:r>
              <w:rPr>
                <w:rFonts w:ascii="Arial" w:hAnsi="Arial" w:cs="Arial"/>
                <w:b/>
                <w:sz w:val="22"/>
                <w:szCs w:val="22"/>
                <w:lang w:eastAsia="ar-SA"/>
              </w:rPr>
              <w:t xml:space="preserve">. </w:t>
            </w:r>
            <w:r w:rsidR="00743543" w:rsidRPr="00743543">
              <w:rPr>
                <w:rFonts w:ascii="Arial" w:hAnsi="Arial" w:cs="Arial"/>
                <w:b/>
                <w:sz w:val="22"/>
                <w:szCs w:val="22"/>
                <w:lang w:eastAsia="ar-SA"/>
              </w:rPr>
              <w:t xml:space="preserve"> Δ.Υ.</w:t>
            </w:r>
          </w:p>
          <w:p w:rsidR="00C945BE" w:rsidRDefault="00C945BE">
            <w:pPr>
              <w:tabs>
                <w:tab w:val="left" w:pos="709"/>
                <w:tab w:val="left" w:pos="1077"/>
                <w:tab w:val="left" w:pos="1474"/>
                <w:tab w:val="left" w:pos="1871"/>
                <w:tab w:val="left" w:pos="2268"/>
              </w:tabs>
              <w:spacing w:line="360" w:lineRule="auto"/>
              <w:jc w:val="right"/>
              <w:rPr>
                <w:rFonts w:ascii="Arial" w:hAnsi="Arial" w:cs="Arial"/>
                <w:sz w:val="22"/>
                <w:szCs w:val="22"/>
                <w:lang w:eastAsia="ar-SA"/>
              </w:rPr>
            </w:pPr>
          </w:p>
          <w:p w:rsidR="00C945BE" w:rsidRDefault="00C945BE">
            <w:pPr>
              <w:tabs>
                <w:tab w:val="left" w:pos="709"/>
                <w:tab w:val="left" w:pos="1077"/>
                <w:tab w:val="left" w:pos="1474"/>
                <w:tab w:val="left" w:pos="1871"/>
                <w:tab w:val="left" w:pos="2268"/>
              </w:tabs>
              <w:spacing w:line="360" w:lineRule="auto"/>
              <w:jc w:val="right"/>
              <w:rPr>
                <w:rFonts w:ascii="Arial" w:hAnsi="Arial" w:cs="Arial"/>
                <w:sz w:val="22"/>
                <w:szCs w:val="22"/>
                <w:lang w:eastAsia="ar-SA"/>
              </w:rPr>
            </w:pPr>
          </w:p>
          <w:p w:rsidR="00C945BE" w:rsidRDefault="00C945BE">
            <w:pPr>
              <w:tabs>
                <w:tab w:val="left" w:pos="709"/>
                <w:tab w:val="left" w:pos="1077"/>
                <w:tab w:val="left" w:pos="1474"/>
                <w:tab w:val="left" w:pos="1871"/>
                <w:tab w:val="left" w:pos="2268"/>
              </w:tabs>
              <w:spacing w:line="360" w:lineRule="auto"/>
              <w:rPr>
                <w:rFonts w:ascii="Arial" w:hAnsi="Arial" w:cs="Arial"/>
                <w:sz w:val="22"/>
                <w:szCs w:val="22"/>
              </w:rPr>
            </w:pPr>
            <w:r>
              <w:rPr>
                <w:rFonts w:ascii="Arial" w:hAnsi="Arial" w:cs="Arial"/>
                <w:sz w:val="22"/>
                <w:szCs w:val="22"/>
              </w:rPr>
              <w:t xml:space="preserve"> </w:t>
            </w:r>
          </w:p>
        </w:tc>
      </w:tr>
      <w:tr w:rsidR="00C945BE" w:rsidTr="00473B25">
        <w:trPr>
          <w:trHeight w:val="18"/>
        </w:trPr>
        <w:tc>
          <w:tcPr>
            <w:tcW w:w="4750" w:type="dxa"/>
          </w:tcPr>
          <w:p w:rsidR="00C945BE" w:rsidRDefault="00C945BE">
            <w:pPr>
              <w:tabs>
                <w:tab w:val="left" w:pos="709"/>
                <w:tab w:val="left" w:pos="1077"/>
                <w:tab w:val="left" w:pos="1474"/>
                <w:tab w:val="left" w:pos="1871"/>
                <w:tab w:val="left" w:pos="2268"/>
              </w:tabs>
              <w:spacing w:line="360" w:lineRule="auto"/>
              <w:jc w:val="both"/>
              <w:rPr>
                <w:rFonts w:ascii="Arial" w:hAnsi="Arial" w:cs="Arial"/>
                <w:sz w:val="22"/>
                <w:szCs w:val="22"/>
              </w:rPr>
            </w:pPr>
          </w:p>
        </w:tc>
        <w:tc>
          <w:tcPr>
            <w:tcW w:w="560" w:type="dxa"/>
          </w:tcPr>
          <w:p w:rsidR="00C945BE" w:rsidRDefault="00C945BE">
            <w:pPr>
              <w:tabs>
                <w:tab w:val="left" w:pos="709"/>
                <w:tab w:val="left" w:pos="1077"/>
                <w:tab w:val="left" w:pos="1474"/>
                <w:tab w:val="left" w:pos="1871"/>
                <w:tab w:val="left" w:pos="2268"/>
              </w:tabs>
              <w:spacing w:line="360" w:lineRule="auto"/>
              <w:jc w:val="both"/>
              <w:rPr>
                <w:rFonts w:ascii="Arial" w:hAnsi="Arial" w:cs="Arial"/>
                <w:sz w:val="22"/>
                <w:szCs w:val="22"/>
              </w:rPr>
            </w:pPr>
          </w:p>
        </w:tc>
        <w:tc>
          <w:tcPr>
            <w:tcW w:w="2786" w:type="dxa"/>
          </w:tcPr>
          <w:p w:rsidR="00C945BE" w:rsidRDefault="00C945BE">
            <w:pPr>
              <w:tabs>
                <w:tab w:val="left" w:pos="709"/>
                <w:tab w:val="left" w:pos="1077"/>
                <w:tab w:val="left" w:pos="1474"/>
                <w:tab w:val="left" w:pos="1871"/>
                <w:tab w:val="left" w:pos="2268"/>
              </w:tabs>
              <w:spacing w:line="360" w:lineRule="auto"/>
              <w:jc w:val="center"/>
              <w:rPr>
                <w:rFonts w:ascii="Arial" w:hAnsi="Arial" w:cs="Arial"/>
                <w:sz w:val="22"/>
                <w:szCs w:val="22"/>
              </w:rPr>
            </w:pPr>
          </w:p>
        </w:tc>
      </w:tr>
      <w:tr w:rsidR="00C945BE" w:rsidTr="00473B25">
        <w:trPr>
          <w:trHeight w:val="18"/>
        </w:trPr>
        <w:tc>
          <w:tcPr>
            <w:tcW w:w="4750" w:type="dxa"/>
          </w:tcPr>
          <w:p w:rsidR="00C945BE" w:rsidRPr="00C945BE" w:rsidRDefault="00C945BE">
            <w:pPr>
              <w:tabs>
                <w:tab w:val="left" w:pos="709"/>
                <w:tab w:val="left" w:pos="1077"/>
                <w:tab w:val="left" w:pos="1474"/>
                <w:tab w:val="left" w:pos="1871"/>
                <w:tab w:val="left" w:pos="2268"/>
              </w:tabs>
              <w:spacing w:line="360" w:lineRule="auto"/>
              <w:rPr>
                <w:rFonts w:ascii="Arial" w:hAnsi="Arial" w:cs="Arial"/>
                <w:b/>
                <w:sz w:val="22"/>
                <w:szCs w:val="22"/>
              </w:rPr>
            </w:pPr>
          </w:p>
        </w:tc>
        <w:tc>
          <w:tcPr>
            <w:tcW w:w="560" w:type="dxa"/>
          </w:tcPr>
          <w:p w:rsidR="00C945BE" w:rsidRPr="00743543" w:rsidRDefault="00C945BE">
            <w:pPr>
              <w:tabs>
                <w:tab w:val="left" w:pos="709"/>
                <w:tab w:val="left" w:pos="1077"/>
                <w:tab w:val="left" w:pos="1474"/>
                <w:tab w:val="left" w:pos="1871"/>
                <w:tab w:val="left" w:pos="2268"/>
              </w:tabs>
              <w:spacing w:line="360" w:lineRule="auto"/>
              <w:jc w:val="both"/>
              <w:rPr>
                <w:rFonts w:ascii="Arial" w:hAnsi="Arial" w:cs="Arial"/>
                <w:b/>
                <w:sz w:val="22"/>
                <w:szCs w:val="22"/>
              </w:rPr>
            </w:pPr>
          </w:p>
        </w:tc>
        <w:tc>
          <w:tcPr>
            <w:tcW w:w="2786" w:type="dxa"/>
          </w:tcPr>
          <w:p w:rsidR="00C945BE" w:rsidRDefault="00C945BE">
            <w:pPr>
              <w:tabs>
                <w:tab w:val="left" w:pos="709"/>
                <w:tab w:val="left" w:pos="1077"/>
                <w:tab w:val="left" w:pos="1474"/>
                <w:tab w:val="left" w:pos="1871"/>
                <w:tab w:val="left" w:pos="2268"/>
              </w:tabs>
              <w:spacing w:line="360" w:lineRule="auto"/>
              <w:jc w:val="both"/>
              <w:rPr>
                <w:rFonts w:ascii="Arial" w:hAnsi="Arial" w:cs="Arial"/>
                <w:sz w:val="22"/>
                <w:szCs w:val="22"/>
              </w:rPr>
            </w:pPr>
          </w:p>
        </w:tc>
      </w:tr>
    </w:tbl>
    <w:p w:rsidR="00C945BE" w:rsidRDefault="00C945BE" w:rsidP="00C945BE">
      <w:pPr>
        <w:tabs>
          <w:tab w:val="left" w:pos="709"/>
          <w:tab w:val="left" w:pos="1077"/>
          <w:tab w:val="left" w:pos="1474"/>
          <w:tab w:val="left" w:pos="1871"/>
          <w:tab w:val="left" w:pos="2268"/>
        </w:tabs>
        <w:spacing w:line="360" w:lineRule="auto"/>
        <w:jc w:val="center"/>
        <w:rPr>
          <w:rFonts w:ascii="Arial" w:hAnsi="Arial" w:cs="Arial"/>
          <w:b/>
          <w:sz w:val="22"/>
          <w:szCs w:val="22"/>
        </w:rPr>
      </w:pPr>
      <w:r>
        <w:rPr>
          <w:rFonts w:ascii="Arial" w:hAnsi="Arial" w:cs="Arial"/>
          <w:b/>
          <w:sz w:val="22"/>
          <w:szCs w:val="22"/>
        </w:rPr>
        <w:t>ΓΝΩΜΟΔΟΤΗΣΗ</w:t>
      </w:r>
    </w:p>
    <w:p w:rsidR="00C945BE" w:rsidRDefault="00C945BE" w:rsidP="00C945BE">
      <w:pPr>
        <w:tabs>
          <w:tab w:val="left" w:pos="709"/>
          <w:tab w:val="left" w:pos="1077"/>
          <w:tab w:val="left" w:pos="1474"/>
          <w:tab w:val="left" w:pos="1871"/>
          <w:tab w:val="left" w:pos="2268"/>
        </w:tabs>
        <w:spacing w:line="360" w:lineRule="auto"/>
        <w:jc w:val="center"/>
        <w:rPr>
          <w:rFonts w:ascii="Arial" w:hAnsi="Arial" w:cs="Arial"/>
          <w:color w:val="000000"/>
          <w:sz w:val="22"/>
          <w:szCs w:val="22"/>
        </w:rPr>
      </w:pPr>
    </w:p>
    <w:p w:rsidR="00DC0DC1" w:rsidRPr="00D33B68" w:rsidRDefault="00C945BE" w:rsidP="00B65FD7">
      <w:pPr>
        <w:pStyle w:val="1"/>
        <w:spacing w:before="0" w:line="360" w:lineRule="auto"/>
        <w:ind w:firstLine="720"/>
        <w:jc w:val="both"/>
        <w:rPr>
          <w:rFonts w:ascii="Arial" w:hAnsi="Arial" w:cs="Arial"/>
          <w:b w:val="0"/>
          <w:bCs w:val="0"/>
          <w:color w:val="auto"/>
          <w:sz w:val="22"/>
          <w:szCs w:val="22"/>
          <w:lang w:val="el-GR" w:eastAsia="el-GR"/>
        </w:rPr>
      </w:pPr>
      <w:r>
        <w:rPr>
          <w:rFonts w:ascii="Arial" w:hAnsi="Arial" w:cs="Arial"/>
          <w:color w:val="auto"/>
          <w:sz w:val="22"/>
          <w:szCs w:val="22"/>
        </w:rPr>
        <w:t xml:space="preserve">ΘΕΜΑ : </w:t>
      </w:r>
      <w:r w:rsidR="00D33B68" w:rsidRPr="00D33B68">
        <w:rPr>
          <w:rFonts w:ascii="Arial" w:hAnsi="Arial" w:cs="Arial"/>
          <w:b w:val="0"/>
          <w:bCs w:val="0"/>
          <w:color w:val="auto"/>
          <w:sz w:val="22"/>
          <w:szCs w:val="22"/>
          <w:lang w:val="el-GR" w:eastAsia="el-GR"/>
        </w:rPr>
        <w:t>«Παροχή εντολής και πληρεξουσιότητας – Καθορισμός αμοιβής πληρεξουσίου δικηγόρου».</w:t>
      </w:r>
    </w:p>
    <w:p w:rsidR="00B65FD7" w:rsidRPr="00D33B68" w:rsidRDefault="00B65FD7" w:rsidP="00B65FD7"/>
    <w:p w:rsidR="00C945BE" w:rsidRDefault="00C945BE" w:rsidP="00C945BE">
      <w:pPr>
        <w:pStyle w:val="1"/>
        <w:spacing w:before="0" w:line="360" w:lineRule="auto"/>
        <w:ind w:firstLine="720"/>
        <w:jc w:val="both"/>
        <w:rPr>
          <w:rFonts w:ascii="Arial" w:hAnsi="Arial" w:cs="Arial"/>
          <w:b w:val="0"/>
          <w:color w:val="auto"/>
          <w:sz w:val="22"/>
          <w:szCs w:val="22"/>
        </w:rPr>
      </w:pPr>
      <w:r w:rsidRPr="007E281C">
        <w:rPr>
          <w:rFonts w:ascii="Arial" w:hAnsi="Arial" w:cs="Arial"/>
          <w:b w:val="0"/>
          <w:color w:val="auto"/>
          <w:sz w:val="22"/>
          <w:szCs w:val="22"/>
        </w:rPr>
        <w:t>Τ</w:t>
      </w:r>
      <w:r>
        <w:rPr>
          <w:rFonts w:ascii="Arial" w:hAnsi="Arial" w:cs="Arial"/>
          <w:b w:val="0"/>
          <w:color w:val="auto"/>
          <w:sz w:val="22"/>
          <w:szCs w:val="22"/>
        </w:rPr>
        <w:t>ίθενται υπόψη σας :</w:t>
      </w:r>
    </w:p>
    <w:p w:rsidR="00680103" w:rsidRPr="00680103" w:rsidRDefault="00680103" w:rsidP="00680103">
      <w:pPr>
        <w:numPr>
          <w:ilvl w:val="0"/>
          <w:numId w:val="6"/>
        </w:numPr>
        <w:spacing w:line="360" w:lineRule="auto"/>
        <w:ind w:left="0" w:firstLine="709"/>
        <w:contextualSpacing/>
        <w:jc w:val="both"/>
        <w:rPr>
          <w:rFonts w:ascii="Arial" w:hAnsi="Arial" w:cs="Arial"/>
          <w:sz w:val="22"/>
          <w:szCs w:val="22"/>
        </w:rPr>
      </w:pPr>
      <w:r w:rsidRPr="00680103">
        <w:rPr>
          <w:rFonts w:ascii="Arial" w:hAnsi="Arial" w:cs="Arial"/>
          <w:sz w:val="22"/>
          <w:szCs w:val="22"/>
        </w:rPr>
        <w:t xml:space="preserve">Η από 18-5-2022  και με αριθ. κατ. 721Ασφ/260/22 ενώπιον του Μονομελούς Πρωτοδικείου Λαμίας αίτηση ασφαλιστικών μέτρων των : 1. Βασιλικής </w:t>
      </w:r>
      <w:proofErr w:type="spellStart"/>
      <w:r w:rsidRPr="00680103">
        <w:rPr>
          <w:rFonts w:ascii="Arial" w:hAnsi="Arial" w:cs="Arial"/>
          <w:sz w:val="22"/>
          <w:szCs w:val="22"/>
        </w:rPr>
        <w:t>Κούτσικου</w:t>
      </w:r>
      <w:proofErr w:type="spellEnd"/>
      <w:r w:rsidRPr="00680103">
        <w:rPr>
          <w:rFonts w:ascii="Arial" w:hAnsi="Arial" w:cs="Arial"/>
          <w:sz w:val="22"/>
          <w:szCs w:val="22"/>
        </w:rPr>
        <w:t xml:space="preserve"> του Γεωργίου, 2. </w:t>
      </w:r>
      <w:proofErr w:type="spellStart"/>
      <w:r w:rsidRPr="00680103">
        <w:rPr>
          <w:rFonts w:ascii="Arial" w:hAnsi="Arial" w:cs="Arial"/>
          <w:sz w:val="22"/>
          <w:szCs w:val="22"/>
        </w:rPr>
        <w:t>Μυρτούς</w:t>
      </w:r>
      <w:proofErr w:type="spellEnd"/>
      <w:r w:rsidRPr="00680103">
        <w:rPr>
          <w:rFonts w:ascii="Arial" w:hAnsi="Arial" w:cs="Arial"/>
          <w:sz w:val="22"/>
          <w:szCs w:val="22"/>
        </w:rPr>
        <w:t xml:space="preserve"> Μωρίκη του Νικολάου, 3. Ασημίνας </w:t>
      </w:r>
      <w:proofErr w:type="spellStart"/>
      <w:r w:rsidRPr="00680103">
        <w:rPr>
          <w:rFonts w:ascii="Arial" w:hAnsi="Arial" w:cs="Arial"/>
          <w:sz w:val="22"/>
          <w:szCs w:val="22"/>
        </w:rPr>
        <w:t>Παπαευσταθίου</w:t>
      </w:r>
      <w:proofErr w:type="spellEnd"/>
      <w:r w:rsidRPr="00680103">
        <w:rPr>
          <w:rFonts w:ascii="Arial" w:hAnsi="Arial" w:cs="Arial"/>
          <w:sz w:val="22"/>
          <w:szCs w:val="22"/>
        </w:rPr>
        <w:t xml:space="preserve"> του Ευαγγέλου, 4. Αναστασίας </w:t>
      </w:r>
      <w:proofErr w:type="spellStart"/>
      <w:r w:rsidRPr="00680103">
        <w:rPr>
          <w:rFonts w:ascii="Arial" w:hAnsi="Arial" w:cs="Arial"/>
          <w:sz w:val="22"/>
          <w:szCs w:val="22"/>
        </w:rPr>
        <w:t>Παρδάλη</w:t>
      </w:r>
      <w:proofErr w:type="spellEnd"/>
      <w:r w:rsidRPr="00680103">
        <w:rPr>
          <w:rFonts w:ascii="Arial" w:hAnsi="Arial" w:cs="Arial"/>
          <w:sz w:val="22"/>
          <w:szCs w:val="22"/>
        </w:rPr>
        <w:t xml:space="preserve"> του Τριαντάφυλλου, 5. Αθανασίας </w:t>
      </w:r>
      <w:proofErr w:type="spellStart"/>
      <w:r w:rsidRPr="00680103">
        <w:rPr>
          <w:rFonts w:ascii="Arial" w:hAnsi="Arial" w:cs="Arial"/>
          <w:sz w:val="22"/>
          <w:szCs w:val="22"/>
        </w:rPr>
        <w:t>Σκρέτη</w:t>
      </w:r>
      <w:proofErr w:type="spellEnd"/>
      <w:r w:rsidRPr="00680103">
        <w:rPr>
          <w:rFonts w:ascii="Arial" w:hAnsi="Arial" w:cs="Arial"/>
          <w:sz w:val="22"/>
          <w:szCs w:val="22"/>
        </w:rPr>
        <w:t xml:space="preserve"> του Κωνσταντίνου, 6. Ιωάννη Μπαξεβάνη του Αθανασίου, 7. Βασιλικής Πετροπούλου του Αριστείδη, 8. Ιωάννη </w:t>
      </w:r>
      <w:proofErr w:type="spellStart"/>
      <w:r w:rsidRPr="00680103">
        <w:rPr>
          <w:rFonts w:ascii="Arial" w:hAnsi="Arial" w:cs="Arial"/>
          <w:sz w:val="22"/>
          <w:szCs w:val="22"/>
        </w:rPr>
        <w:t>Σκέτζου</w:t>
      </w:r>
      <w:proofErr w:type="spellEnd"/>
      <w:r w:rsidRPr="00680103">
        <w:rPr>
          <w:rFonts w:ascii="Arial" w:hAnsi="Arial" w:cs="Arial"/>
          <w:sz w:val="22"/>
          <w:szCs w:val="22"/>
        </w:rPr>
        <w:t xml:space="preserve"> του Σταύρου, 9. Αικατερίνης </w:t>
      </w:r>
      <w:proofErr w:type="spellStart"/>
      <w:r w:rsidRPr="00680103">
        <w:rPr>
          <w:rFonts w:ascii="Arial" w:hAnsi="Arial" w:cs="Arial"/>
          <w:sz w:val="22"/>
          <w:szCs w:val="22"/>
        </w:rPr>
        <w:t>Τσιαχρή</w:t>
      </w:r>
      <w:proofErr w:type="spellEnd"/>
      <w:r w:rsidRPr="00680103">
        <w:rPr>
          <w:rFonts w:ascii="Arial" w:hAnsi="Arial" w:cs="Arial"/>
          <w:sz w:val="22"/>
          <w:szCs w:val="22"/>
        </w:rPr>
        <w:t xml:space="preserve"> του Ιωάννη και 10. Ιωάννας Χριστοπούλου του Κωνσταντίνου κατά του Δήμου Λαμιέων, με την οποία ζητούν : α) Να υποχρεωθεί ο Δήμος Λαμιέων να τους απασχολεί προσωρινά και μέχρις εκδόσεως απόφασης επί </w:t>
      </w:r>
      <w:proofErr w:type="spellStart"/>
      <w:r w:rsidRPr="00680103">
        <w:rPr>
          <w:rFonts w:ascii="Arial" w:hAnsi="Arial" w:cs="Arial"/>
          <w:sz w:val="22"/>
          <w:szCs w:val="22"/>
        </w:rPr>
        <w:t>ασκηθησόμενης</w:t>
      </w:r>
      <w:proofErr w:type="spellEnd"/>
      <w:r w:rsidRPr="00680103">
        <w:rPr>
          <w:rFonts w:ascii="Arial" w:hAnsi="Arial" w:cs="Arial"/>
          <w:sz w:val="22"/>
          <w:szCs w:val="22"/>
        </w:rPr>
        <w:t xml:space="preserve"> από αυτούς αγωγής κατά του Δήμου Λαμιέων με την ίδια εργασιακή σχέση με την οποία τους απασχολεί έως σήμερα, β) Να υποχρεωθεί ο Δήμος Λαμιέων να καταβάλει προσωρινώς στους αιτούντες το συμφωνηθέντα για την απασχόλησή τους μισθό για όσο χρόνο απασχοληθούν από το Δήμο Λαμιέων δυνάμει προσωρινής απόφασης του Δικαστηρίου επί της παρούσας αιτήσεώς τους, γ) Να καταδικασθεί ο Δήμος Λαμιέων σε χρηματική ποινή διακοσίων πενήντα (250,00) ευρώ σε καθένα από τους αιτούντες για κάθε ημέρα που θα παραλείπει να τους απασχολεί προσωρινά, μη συμμορφούμενος με το διατακτικό της απόφασης του Δικαστηρίου που θα εκδοθεί, δ) Να υποχρεωθεί ο Δήμος Λαμιέων δια προσωρινής διάταξης του Δικαστηρίου </w:t>
      </w:r>
      <w:r w:rsidRPr="00680103">
        <w:rPr>
          <w:rFonts w:ascii="Arial" w:hAnsi="Arial" w:cs="Arial"/>
          <w:sz w:val="22"/>
          <w:szCs w:val="22"/>
        </w:rPr>
        <w:lastRenderedPageBreak/>
        <w:t xml:space="preserve">και έως την έκδοση απόφασης επί της παρούσας αίτησής τους να τους απασχολεί με την ίδια εργασιακή σχέση με την οποία τους απασχολεί έως σήμερα και να καταβάλει σ’ αυτούς το συμφωνηθέντα για την απασχόλησή τους μισθό για όσο χρόνο απασχοληθούν από το Δήμο </w:t>
      </w:r>
      <w:proofErr w:type="spellStart"/>
      <w:r w:rsidRPr="00680103">
        <w:rPr>
          <w:rFonts w:ascii="Arial" w:hAnsi="Arial" w:cs="Arial"/>
          <w:sz w:val="22"/>
          <w:szCs w:val="22"/>
        </w:rPr>
        <w:t>Λαμιέων</w:t>
      </w:r>
      <w:proofErr w:type="spellEnd"/>
      <w:r w:rsidRPr="00680103">
        <w:rPr>
          <w:rFonts w:ascii="Arial" w:hAnsi="Arial" w:cs="Arial"/>
          <w:sz w:val="22"/>
          <w:szCs w:val="22"/>
        </w:rPr>
        <w:t xml:space="preserve"> δυνάμει της </w:t>
      </w:r>
      <w:proofErr w:type="spellStart"/>
      <w:r w:rsidRPr="00680103">
        <w:rPr>
          <w:rFonts w:ascii="Arial" w:hAnsi="Arial" w:cs="Arial"/>
          <w:sz w:val="22"/>
          <w:szCs w:val="22"/>
        </w:rPr>
        <w:t>εκδοθησόμενης</w:t>
      </w:r>
      <w:proofErr w:type="spellEnd"/>
      <w:r w:rsidRPr="00680103">
        <w:rPr>
          <w:rFonts w:ascii="Arial" w:hAnsi="Arial" w:cs="Arial"/>
          <w:sz w:val="22"/>
          <w:szCs w:val="22"/>
        </w:rPr>
        <w:t xml:space="preserve"> προσωρινής διάταξης και ε) Να καταδικασθεί ο Δήμος Λαμιέων στη δικαστική τους δαπάνη και στην αμοιβή του πληρεξουσίου δικηγόρου τους, η συζήτηση της οποίας ορίστηκε αρχικά για τη δικάσιμο της 30-6-2022  ενώπιον του Μονομελούς Πρωτοδικείου Λαμίας.</w:t>
      </w:r>
    </w:p>
    <w:p w:rsidR="00680103" w:rsidRPr="00680103" w:rsidRDefault="00680103" w:rsidP="00680103">
      <w:pPr>
        <w:numPr>
          <w:ilvl w:val="0"/>
          <w:numId w:val="6"/>
        </w:numPr>
        <w:spacing w:line="360" w:lineRule="auto"/>
        <w:ind w:left="0" w:firstLine="851"/>
        <w:contextualSpacing/>
        <w:jc w:val="both"/>
        <w:rPr>
          <w:rFonts w:ascii="Arial" w:hAnsi="Arial" w:cs="Arial"/>
          <w:sz w:val="22"/>
          <w:szCs w:val="22"/>
        </w:rPr>
      </w:pPr>
      <w:r w:rsidRPr="00680103">
        <w:rPr>
          <w:rFonts w:ascii="Arial" w:hAnsi="Arial" w:cs="Arial"/>
          <w:sz w:val="22"/>
          <w:szCs w:val="22"/>
        </w:rPr>
        <w:t xml:space="preserve">Η παρά πόδας της με αριθ. κατ. 721/Ασφ/260/22 αίτησης εκδοθείσα από 26-5-2022 προσωρινή διαταγή του Προέδρου Πρωτοδικών κ. Διονυσίου </w:t>
      </w:r>
      <w:proofErr w:type="spellStart"/>
      <w:r w:rsidRPr="00680103">
        <w:rPr>
          <w:rFonts w:ascii="Arial" w:hAnsi="Arial" w:cs="Arial"/>
          <w:sz w:val="22"/>
          <w:szCs w:val="22"/>
        </w:rPr>
        <w:t>Ρεπούση</w:t>
      </w:r>
      <w:proofErr w:type="spellEnd"/>
      <w:r w:rsidRPr="00680103">
        <w:rPr>
          <w:rFonts w:ascii="Arial" w:hAnsi="Arial" w:cs="Arial"/>
          <w:sz w:val="22"/>
          <w:szCs w:val="22"/>
        </w:rPr>
        <w:t>, σύμφωνα με την οποία : α) Δέχεται την αίτηση χορήγησης προσωρινής διαταγής, β) Υποχρεώνει το Δήμο Λαμιέων να αποδέχεται προσωρινά μέχρι τη συζήτηση της αίτησης και υπό τον όρο συζήτησης αυτής τις υπηρεσίες των αιτούντων και να τους απασχολεί με την ίδια εργασιακή σχέση με την οποία τους απασχολεί έως σήμερα καταβάλλοντάς τους τον ίδιο συμφωνηθέντα για την απασχόλησή τους μισθό και γ) Ορίζει δικάσιμο για τη συζήτηση της αίτησης τη 30-6-2022.</w:t>
      </w:r>
    </w:p>
    <w:p w:rsidR="00680103" w:rsidRPr="00680103" w:rsidRDefault="00680103" w:rsidP="00680103">
      <w:pPr>
        <w:numPr>
          <w:ilvl w:val="0"/>
          <w:numId w:val="6"/>
        </w:numPr>
        <w:spacing w:line="360" w:lineRule="auto"/>
        <w:ind w:left="0" w:firstLine="851"/>
        <w:contextualSpacing/>
        <w:jc w:val="both"/>
        <w:rPr>
          <w:rFonts w:ascii="Arial" w:hAnsi="Arial" w:cs="Arial"/>
          <w:sz w:val="22"/>
          <w:szCs w:val="22"/>
        </w:rPr>
      </w:pPr>
      <w:r w:rsidRPr="00680103">
        <w:rPr>
          <w:rFonts w:ascii="Arial" w:hAnsi="Arial" w:cs="Arial"/>
          <w:sz w:val="22"/>
          <w:szCs w:val="22"/>
        </w:rPr>
        <w:t xml:space="preserve">Το γεγονός ότι οι αιτούντες απασχολούνται στο Δήμο Λαμιέων με συνεχόμενες συμβάσεις εξαρτημένης εργασίας ορισμένου χρόνου, οι οποίες λήγουν την 31-5-2022, έχουν δε αναλάβει καθήκοντα σχετιζόμενα με τη λειτουργία των Διοικητικών και Οικονομικών Υπηρεσιών και της Υπηρεσίας Καθαριότητας του Δήμου Λαμιέων.  </w:t>
      </w:r>
    </w:p>
    <w:p w:rsidR="00680103" w:rsidRPr="00680103" w:rsidRDefault="00680103" w:rsidP="00680103">
      <w:pPr>
        <w:numPr>
          <w:ilvl w:val="0"/>
          <w:numId w:val="6"/>
        </w:numPr>
        <w:spacing w:line="360" w:lineRule="auto"/>
        <w:ind w:left="0" w:firstLine="851"/>
        <w:contextualSpacing/>
        <w:jc w:val="both"/>
        <w:rPr>
          <w:rFonts w:ascii="Arial" w:hAnsi="Arial" w:cs="Arial"/>
          <w:sz w:val="22"/>
          <w:szCs w:val="22"/>
        </w:rPr>
      </w:pPr>
      <w:r w:rsidRPr="00680103">
        <w:rPr>
          <w:rFonts w:ascii="Arial" w:hAnsi="Arial" w:cs="Arial"/>
          <w:sz w:val="22"/>
          <w:szCs w:val="22"/>
        </w:rPr>
        <w:t xml:space="preserve">Κατά τη δικάσιμο της 30-6-2022, σύμφωνα με χειρόγραφη και υπογεγραμμένη σημείωση του Δικαστή επί της πρώτης σελίδας του δικογράφου της αίτησης, αναβλήθηκε η συζήτηση της με αριθ. κατ. 721/Ασφ/260/22 αίτησης - αιτήσει των αιτούντων, συναινούντος του καθ’ ου Δήμου Λαμιέων - για τη δικάσιμο της 6-10-2022. Διατηρεί προσωρινή διαταγή. </w:t>
      </w:r>
    </w:p>
    <w:p w:rsidR="00680103" w:rsidRPr="00680103" w:rsidRDefault="00680103" w:rsidP="00680103">
      <w:pPr>
        <w:numPr>
          <w:ilvl w:val="0"/>
          <w:numId w:val="6"/>
        </w:numPr>
        <w:spacing w:line="360" w:lineRule="auto"/>
        <w:ind w:left="0" w:firstLine="851"/>
        <w:contextualSpacing/>
        <w:jc w:val="both"/>
        <w:rPr>
          <w:rFonts w:ascii="Arial" w:hAnsi="Arial" w:cs="Arial"/>
          <w:sz w:val="22"/>
          <w:szCs w:val="22"/>
        </w:rPr>
      </w:pPr>
      <w:r w:rsidRPr="00680103">
        <w:rPr>
          <w:rFonts w:ascii="Arial" w:hAnsi="Arial" w:cs="Arial"/>
          <w:sz w:val="22"/>
          <w:szCs w:val="22"/>
        </w:rPr>
        <w:t xml:space="preserve">Κατά τη δικάσιμο της 6-10-2022, σύμφωνα με χειρόγραφη και υπογεγραμμένη σημείωση του Δικαστή επί της πρώτης σελίδας του δικογράφου της αίτησης, αναβλήθηκε η συζήτηση της με αριθ. κατ. 721/Ασφ/260/22 αίτησης – με αίτημα του καθ’ ου, συναινούντων των αιτούντων - για τη δικάσιμο της 24-11-2022. Διατηρεί ισχύ προσωρινής διαταγής.  </w:t>
      </w:r>
    </w:p>
    <w:p w:rsidR="00680103" w:rsidRPr="00680103" w:rsidRDefault="00680103" w:rsidP="00680103">
      <w:pPr>
        <w:numPr>
          <w:ilvl w:val="0"/>
          <w:numId w:val="6"/>
        </w:numPr>
        <w:spacing w:line="360" w:lineRule="auto"/>
        <w:ind w:left="0" w:firstLine="851"/>
        <w:contextualSpacing/>
        <w:jc w:val="both"/>
        <w:rPr>
          <w:rFonts w:ascii="Arial" w:hAnsi="Arial" w:cs="Arial"/>
          <w:sz w:val="22"/>
          <w:szCs w:val="22"/>
        </w:rPr>
      </w:pPr>
      <w:r w:rsidRPr="00680103">
        <w:rPr>
          <w:rFonts w:ascii="Arial" w:hAnsi="Arial" w:cs="Arial"/>
          <w:sz w:val="22"/>
          <w:szCs w:val="22"/>
        </w:rPr>
        <w:t>Η υπ’ αριθ. 272/18-11-2020 (ΑΔΑ : 6ΧΣΧΩΛΚ-8Υ2) απόφαση του Δημοτικού Συμβουλίου Λαμιέων, με την οποία εγκρίθηκε η λύση της έμμισθης εντολής της δικηγόρου με πάγια μηνιαία αντιμισθία, σε συμμόρφωση με την υπ’ αριθ. 1807/2020 απόφαση του Γ΄ Τμήματος του Συμβουλίου της Επικρατείας.</w:t>
      </w:r>
    </w:p>
    <w:p w:rsidR="00680103" w:rsidRPr="00680103" w:rsidRDefault="00680103" w:rsidP="00680103">
      <w:pPr>
        <w:numPr>
          <w:ilvl w:val="0"/>
          <w:numId w:val="6"/>
        </w:numPr>
        <w:spacing w:line="360" w:lineRule="auto"/>
        <w:ind w:left="0" w:firstLine="851"/>
        <w:contextualSpacing/>
        <w:jc w:val="both"/>
        <w:rPr>
          <w:rFonts w:ascii="Arial" w:hAnsi="Arial" w:cs="Arial"/>
          <w:sz w:val="22"/>
          <w:szCs w:val="22"/>
        </w:rPr>
      </w:pPr>
      <w:r w:rsidRPr="00680103">
        <w:rPr>
          <w:rFonts w:ascii="Arial" w:hAnsi="Arial" w:cs="Arial"/>
          <w:sz w:val="22"/>
          <w:szCs w:val="22"/>
        </w:rPr>
        <w:lastRenderedPageBreak/>
        <w:t>Το γεγονός ότι στο Δήμο Λαμιέων δεν υπηρετεί δικηγόρος με σχέση έμμισθης εντολής (πάγια αντιμισθία), ώστε να παρίσταται ενώπιον των Δικαστηρίων εκπροσωπώντας το Δήμο Λαμιέων.</w:t>
      </w:r>
    </w:p>
    <w:p w:rsidR="00D96C12" w:rsidRPr="00D96C12" w:rsidRDefault="00680103" w:rsidP="00680103">
      <w:pPr>
        <w:numPr>
          <w:ilvl w:val="0"/>
          <w:numId w:val="6"/>
        </w:numPr>
        <w:spacing w:line="360" w:lineRule="auto"/>
        <w:ind w:left="0" w:firstLine="851"/>
        <w:contextualSpacing/>
        <w:jc w:val="both"/>
        <w:rPr>
          <w:rFonts w:ascii="Arial" w:hAnsi="Arial" w:cs="Arial"/>
          <w:b/>
          <w:sz w:val="22"/>
          <w:szCs w:val="22"/>
        </w:rPr>
      </w:pPr>
      <w:r w:rsidRPr="00680103">
        <w:rPr>
          <w:rFonts w:ascii="Arial" w:hAnsi="Arial" w:cs="Arial"/>
          <w:sz w:val="22"/>
          <w:szCs w:val="22"/>
        </w:rPr>
        <w:t>Ο Οργανισμός Εσωτερικής Υπηρεσίας (Ο.Ε.Υ.) του Δήμου Λαμιέων, όπως τροποποιήθηκε και ισχύει με την υπ’ αριθ. 156883/15-9-2020 απόφαση του Συντονιστή Αποκεντρωμένης Διοίκησης Θεσσαλίας – Στερεάς Ελλάδας (ΦΕΚ Β΄ 4224/30-9-2020), στον οποίο προβλέπεται και έχει καλυφθεί μία (1) θέση Προϊσταμένου Τμήματος Νομικής Υπηρεσίας, Δικηγόρου – Νομικού Συμβούλου, με σύμβαση έμμισθης εντολής αορίστου χρόνου (πάγια αντιμισθία), η ενασχόληση του οποίου είναι αποκλειστικά η παροχή νομικών συμβουλών και γνωμοδοτήσεων προς το Δήμο Λαμιέων και τα όργανά του, η κατεύθυνση του χειρισμού των υποθέσεων από τους άλλους δικηγόρους, η διεύθυνση, εποπτεία, οργάνωση, προγραμματισμός και συντονισμός των εργασιών του Τμήματος.</w:t>
      </w:r>
    </w:p>
    <w:p w:rsidR="00DC0DC1" w:rsidRPr="00D96C12" w:rsidRDefault="00DC0DC1" w:rsidP="00D96C12">
      <w:pPr>
        <w:spacing w:line="360" w:lineRule="auto"/>
        <w:ind w:firstLine="720"/>
        <w:contextualSpacing/>
        <w:jc w:val="both"/>
        <w:rPr>
          <w:rFonts w:ascii="Arial" w:hAnsi="Arial" w:cs="Arial"/>
          <w:b/>
          <w:sz w:val="22"/>
          <w:szCs w:val="22"/>
        </w:rPr>
      </w:pPr>
      <w:r w:rsidRPr="00D96C12">
        <w:rPr>
          <w:rFonts w:ascii="Arial" w:hAnsi="Arial" w:cs="Arial"/>
          <w:sz w:val="22"/>
          <w:szCs w:val="22"/>
        </w:rPr>
        <w:t xml:space="preserve">Προτείνεται, σύμφωνα τις διατάξεις του άρθρου 72, παρ. 1, </w:t>
      </w:r>
      <w:proofErr w:type="spellStart"/>
      <w:r w:rsidRPr="00D96C12">
        <w:rPr>
          <w:rFonts w:ascii="Arial" w:hAnsi="Arial" w:cs="Arial"/>
          <w:sz w:val="22"/>
          <w:szCs w:val="22"/>
        </w:rPr>
        <w:t>περιπτ</w:t>
      </w:r>
      <w:proofErr w:type="spellEnd"/>
      <w:r w:rsidRPr="00D96C12">
        <w:rPr>
          <w:rFonts w:ascii="Arial" w:hAnsi="Arial" w:cs="Arial"/>
          <w:sz w:val="22"/>
          <w:szCs w:val="22"/>
        </w:rPr>
        <w:t xml:space="preserve">. </w:t>
      </w:r>
      <w:proofErr w:type="spellStart"/>
      <w:r w:rsidRPr="00D96C12">
        <w:rPr>
          <w:rFonts w:ascii="Arial" w:hAnsi="Arial" w:cs="Arial"/>
          <w:sz w:val="22"/>
          <w:szCs w:val="22"/>
        </w:rPr>
        <w:t>ιγ΄</w:t>
      </w:r>
      <w:proofErr w:type="spellEnd"/>
      <w:r w:rsidRPr="00D96C12">
        <w:rPr>
          <w:rFonts w:ascii="Arial" w:hAnsi="Arial" w:cs="Arial"/>
          <w:sz w:val="22"/>
          <w:szCs w:val="22"/>
        </w:rPr>
        <w:t xml:space="preserve"> και </w:t>
      </w:r>
      <w:proofErr w:type="spellStart"/>
      <w:r w:rsidRPr="00D96C12">
        <w:rPr>
          <w:rFonts w:ascii="Arial" w:hAnsi="Arial" w:cs="Arial"/>
          <w:sz w:val="22"/>
          <w:szCs w:val="22"/>
        </w:rPr>
        <w:t>ιε΄</w:t>
      </w:r>
      <w:proofErr w:type="spellEnd"/>
      <w:r w:rsidRPr="00D96C12">
        <w:rPr>
          <w:rFonts w:ascii="Arial" w:hAnsi="Arial" w:cs="Arial"/>
          <w:sz w:val="22"/>
          <w:szCs w:val="22"/>
        </w:rPr>
        <w:t xml:space="preserve"> του Ν. 3852/2010 (ΦΕΚ Α΄87/7-6-2010),όπως αντικαταστάθηκε από τις διατάξεις του άρθρου 54, παρ. 1 και 2 του Ν. 4447/2016 (ΦΕΚ Α΄ 241/23-12-2016), τις διατάξεις του άρθρου 3, παρ. 1, </w:t>
      </w:r>
      <w:proofErr w:type="spellStart"/>
      <w:r w:rsidRPr="00D96C12">
        <w:rPr>
          <w:rFonts w:ascii="Arial" w:hAnsi="Arial" w:cs="Arial"/>
          <w:sz w:val="22"/>
          <w:szCs w:val="22"/>
        </w:rPr>
        <w:t>περιπτ</w:t>
      </w:r>
      <w:proofErr w:type="spellEnd"/>
      <w:r w:rsidRPr="00D96C12">
        <w:rPr>
          <w:rFonts w:ascii="Arial" w:hAnsi="Arial" w:cs="Arial"/>
          <w:sz w:val="22"/>
          <w:szCs w:val="22"/>
        </w:rPr>
        <w:t xml:space="preserve">. </w:t>
      </w:r>
      <w:proofErr w:type="spellStart"/>
      <w:r w:rsidRPr="00D96C12">
        <w:rPr>
          <w:rFonts w:ascii="Arial" w:hAnsi="Arial" w:cs="Arial"/>
          <w:sz w:val="22"/>
          <w:szCs w:val="22"/>
        </w:rPr>
        <w:t>ιη΄</w:t>
      </w:r>
      <w:proofErr w:type="spellEnd"/>
      <w:r w:rsidRPr="00D96C12">
        <w:rPr>
          <w:rFonts w:ascii="Arial" w:hAnsi="Arial" w:cs="Arial"/>
          <w:sz w:val="22"/>
          <w:szCs w:val="22"/>
        </w:rPr>
        <w:t xml:space="preserve"> και </w:t>
      </w:r>
      <w:proofErr w:type="spellStart"/>
      <w:r w:rsidRPr="00D96C12">
        <w:rPr>
          <w:rFonts w:ascii="Arial" w:hAnsi="Arial" w:cs="Arial"/>
          <w:sz w:val="22"/>
          <w:szCs w:val="22"/>
        </w:rPr>
        <w:t>ιθ΄</w:t>
      </w:r>
      <w:proofErr w:type="spellEnd"/>
      <w:r w:rsidRPr="00D96C12">
        <w:rPr>
          <w:rFonts w:ascii="Arial" w:hAnsi="Arial" w:cs="Arial"/>
          <w:sz w:val="22"/>
          <w:szCs w:val="22"/>
        </w:rPr>
        <w:t xml:space="preserve"> και της παρ. 2 του Ν. 4623/2019 (ΦΕΚ Α΄ 134/9-8-2019), τις διατάξεις του άρθρου 10, παρ. 3 του Ν. 4674/2020 (ΦΕΚ Α΄ 53/11-3-2020) και τις διατάξεις του άρθρου 40 του Ν. 4735/2020 (ΦΕΚ Α΄ 197/12-10-2020), καθώς και τη συνημμένη γνωμοδότηση του Προϊσταμένου του Τμήματος Νομικής Υπηρεσίας η λήψη απόφασης :</w:t>
      </w:r>
    </w:p>
    <w:p w:rsidR="00D96C12" w:rsidRPr="00D96C12" w:rsidRDefault="00D96C12" w:rsidP="00D33B68">
      <w:pPr>
        <w:spacing w:line="360" w:lineRule="auto"/>
        <w:ind w:firstLine="851"/>
        <w:contextualSpacing/>
        <w:jc w:val="both"/>
        <w:rPr>
          <w:rFonts w:ascii="Arial" w:hAnsi="Arial" w:cs="Arial"/>
          <w:sz w:val="22"/>
          <w:szCs w:val="22"/>
        </w:rPr>
      </w:pPr>
      <w:r w:rsidRPr="00D96C12">
        <w:rPr>
          <w:rFonts w:ascii="Arial" w:hAnsi="Arial" w:cs="Arial"/>
          <w:b/>
          <w:sz w:val="22"/>
          <w:szCs w:val="22"/>
        </w:rPr>
        <w:t xml:space="preserve">Α) </w:t>
      </w:r>
      <w:r w:rsidR="00DC0DC1">
        <w:rPr>
          <w:rFonts w:ascii="Arial" w:hAnsi="Arial" w:cs="Arial"/>
          <w:sz w:val="22"/>
          <w:szCs w:val="22"/>
        </w:rPr>
        <w:t xml:space="preserve">Για την παροχή εντολής και πληρεξουσιότητας σε δικηγόρο του Δικηγορικού Συλλόγου Λαμίας, </w:t>
      </w:r>
      <w:r w:rsidR="00D33B68">
        <w:rPr>
          <w:rFonts w:ascii="Arial" w:hAnsi="Arial" w:cs="Arial"/>
          <w:sz w:val="22"/>
          <w:szCs w:val="22"/>
        </w:rPr>
        <w:t xml:space="preserve">προκειμένου </w:t>
      </w:r>
      <w:r w:rsidR="00837F65">
        <w:rPr>
          <w:rFonts w:ascii="Arial" w:hAnsi="Arial" w:cs="Arial"/>
          <w:sz w:val="22"/>
          <w:szCs w:val="22"/>
        </w:rPr>
        <w:t xml:space="preserve">να παρασταθεί, για λογαριασμό του Δήμου Λαμιέων, την </w:t>
      </w:r>
      <w:r w:rsidR="00837F65">
        <w:rPr>
          <w:rFonts w:ascii="Arial" w:hAnsi="Arial" w:cs="Arial"/>
          <w:b/>
          <w:sz w:val="22"/>
          <w:szCs w:val="22"/>
        </w:rPr>
        <w:t>24-11-</w:t>
      </w:r>
      <w:r w:rsidR="00837F65" w:rsidRPr="00834B63">
        <w:rPr>
          <w:rFonts w:ascii="Arial" w:hAnsi="Arial" w:cs="Arial"/>
          <w:b/>
          <w:sz w:val="22"/>
          <w:szCs w:val="22"/>
        </w:rPr>
        <w:t>202</w:t>
      </w:r>
      <w:r w:rsidR="00837F65">
        <w:rPr>
          <w:rFonts w:ascii="Arial" w:hAnsi="Arial" w:cs="Arial"/>
          <w:b/>
          <w:sz w:val="22"/>
          <w:szCs w:val="22"/>
        </w:rPr>
        <w:t>2</w:t>
      </w:r>
      <w:r w:rsidR="00837F65" w:rsidRPr="00834B63">
        <w:rPr>
          <w:rFonts w:ascii="Arial" w:hAnsi="Arial" w:cs="Arial"/>
          <w:sz w:val="22"/>
          <w:szCs w:val="22"/>
        </w:rPr>
        <w:t xml:space="preserve"> ενώπιον</w:t>
      </w:r>
      <w:r w:rsidR="00837F65">
        <w:rPr>
          <w:rFonts w:ascii="Arial" w:hAnsi="Arial" w:cs="Arial"/>
          <w:sz w:val="22"/>
          <w:szCs w:val="22"/>
        </w:rPr>
        <w:t xml:space="preserve"> του </w:t>
      </w:r>
      <w:r w:rsidR="00837F65">
        <w:rPr>
          <w:rFonts w:ascii="Arial" w:hAnsi="Arial" w:cs="Arial"/>
          <w:b/>
          <w:sz w:val="22"/>
          <w:szCs w:val="22"/>
        </w:rPr>
        <w:t xml:space="preserve"> Μονομελούς  Πρωτοδικείου Λαμίας </w:t>
      </w:r>
      <w:r w:rsidR="00837F65">
        <w:rPr>
          <w:rFonts w:ascii="Arial" w:hAnsi="Arial" w:cs="Arial"/>
          <w:sz w:val="22"/>
          <w:szCs w:val="22"/>
        </w:rPr>
        <w:t xml:space="preserve">κατά τη μετ’ αναβολή </w:t>
      </w:r>
      <w:r w:rsidR="00837F65" w:rsidRPr="00FC6F3F">
        <w:rPr>
          <w:rFonts w:ascii="Arial" w:hAnsi="Arial" w:cs="Arial"/>
          <w:sz w:val="22"/>
          <w:szCs w:val="22"/>
        </w:rPr>
        <w:t>συζήτηση</w:t>
      </w:r>
      <w:r w:rsidR="00837F65" w:rsidRPr="0030359D">
        <w:rPr>
          <w:rFonts w:ascii="Arial" w:hAnsi="Arial" w:cs="Arial"/>
          <w:b/>
          <w:sz w:val="22"/>
          <w:szCs w:val="22"/>
        </w:rPr>
        <w:t xml:space="preserve"> </w:t>
      </w:r>
      <w:r w:rsidR="00837F65">
        <w:rPr>
          <w:rFonts w:ascii="Arial" w:hAnsi="Arial" w:cs="Arial"/>
          <w:sz w:val="22"/>
          <w:szCs w:val="22"/>
        </w:rPr>
        <w:t>της με αριθ. κατ. 721/Ασφ/260/22 αίτησης ασφαλιστικών μέτρων, καθώς και σε κάθε αναβολή ή ματαίωση  της συζήτησής της και υπερασπιστεί τα συμφέροντα του Δήμου Λαμιέων.</w:t>
      </w:r>
    </w:p>
    <w:p w:rsidR="00DC0DC1" w:rsidRPr="00C029BF" w:rsidRDefault="00D33B68" w:rsidP="00DC0DC1">
      <w:pPr>
        <w:pStyle w:val="a5"/>
        <w:spacing w:line="360" w:lineRule="auto"/>
        <w:ind w:left="0" w:firstLine="851"/>
        <w:jc w:val="both"/>
        <w:rPr>
          <w:rFonts w:ascii="Arial" w:hAnsi="Arial" w:cs="Arial"/>
          <w:b/>
          <w:sz w:val="22"/>
          <w:szCs w:val="22"/>
        </w:rPr>
      </w:pPr>
      <w:r>
        <w:rPr>
          <w:rFonts w:ascii="Arial" w:hAnsi="Arial" w:cs="Arial"/>
          <w:b/>
          <w:sz w:val="22"/>
          <w:szCs w:val="22"/>
        </w:rPr>
        <w:t>Β</w:t>
      </w:r>
      <w:r w:rsidR="00DC0DC1" w:rsidRPr="0044272B">
        <w:rPr>
          <w:rFonts w:ascii="Arial" w:hAnsi="Arial" w:cs="Arial"/>
          <w:b/>
          <w:sz w:val="22"/>
          <w:szCs w:val="22"/>
        </w:rPr>
        <w:t>)</w:t>
      </w:r>
      <w:r w:rsidR="00D96C12">
        <w:rPr>
          <w:rFonts w:ascii="Arial" w:hAnsi="Arial" w:cs="Arial"/>
          <w:sz w:val="22"/>
          <w:szCs w:val="22"/>
        </w:rPr>
        <w:t xml:space="preserve"> </w:t>
      </w:r>
      <w:r w:rsidR="009502B6">
        <w:rPr>
          <w:rFonts w:ascii="Arial" w:hAnsi="Arial" w:cs="Arial"/>
          <w:sz w:val="22"/>
          <w:szCs w:val="22"/>
        </w:rPr>
        <w:t xml:space="preserve">Η αμοιβή του </w:t>
      </w:r>
      <w:r w:rsidR="00837F65">
        <w:rPr>
          <w:rFonts w:ascii="Arial" w:hAnsi="Arial" w:cs="Arial"/>
          <w:sz w:val="22"/>
          <w:szCs w:val="22"/>
        </w:rPr>
        <w:t xml:space="preserve">παραπάνω δικηγόρου καθορίζεται σύμφωνα με τις διατάξεις του άρθρου 72, παρ. 1, </w:t>
      </w:r>
      <w:proofErr w:type="spellStart"/>
      <w:r w:rsidR="00837F65">
        <w:rPr>
          <w:rFonts w:ascii="Arial" w:hAnsi="Arial" w:cs="Arial"/>
          <w:sz w:val="22"/>
          <w:szCs w:val="22"/>
        </w:rPr>
        <w:t>περιπτ</w:t>
      </w:r>
      <w:proofErr w:type="spellEnd"/>
      <w:r w:rsidR="00837F65">
        <w:rPr>
          <w:rFonts w:ascii="Arial" w:hAnsi="Arial" w:cs="Arial"/>
          <w:sz w:val="22"/>
          <w:szCs w:val="22"/>
        </w:rPr>
        <w:t xml:space="preserve">. </w:t>
      </w:r>
      <w:proofErr w:type="spellStart"/>
      <w:r w:rsidR="00837F65">
        <w:rPr>
          <w:rFonts w:ascii="Arial" w:hAnsi="Arial" w:cs="Arial"/>
          <w:sz w:val="22"/>
          <w:szCs w:val="22"/>
        </w:rPr>
        <w:t>δ΄</w:t>
      </w:r>
      <w:proofErr w:type="spellEnd"/>
      <w:r w:rsidR="00837F65">
        <w:rPr>
          <w:rFonts w:ascii="Arial" w:hAnsi="Arial" w:cs="Arial"/>
          <w:sz w:val="22"/>
          <w:szCs w:val="22"/>
        </w:rPr>
        <w:t xml:space="preserve"> του Ν. 3852/2010 (ΦΕΚ Α΄87/7-6-2010), όπως αντικαταστάθηκε από τις διατάξεις του άρθρου 203, παρ. 3 του Ν. 4555/2018 (ΦΕΚ Α΄ 133/19-7-2018), τις διατάξεις του άρθρου 3, παρ. 1, </w:t>
      </w:r>
      <w:proofErr w:type="spellStart"/>
      <w:r w:rsidR="00837F65">
        <w:rPr>
          <w:rFonts w:ascii="Arial" w:hAnsi="Arial" w:cs="Arial"/>
          <w:sz w:val="22"/>
          <w:szCs w:val="22"/>
        </w:rPr>
        <w:t>περιπτ</w:t>
      </w:r>
      <w:proofErr w:type="spellEnd"/>
      <w:r w:rsidR="00837F65">
        <w:rPr>
          <w:rFonts w:ascii="Arial" w:hAnsi="Arial" w:cs="Arial"/>
          <w:sz w:val="22"/>
          <w:szCs w:val="22"/>
        </w:rPr>
        <w:t xml:space="preserve">. </w:t>
      </w:r>
      <w:proofErr w:type="spellStart"/>
      <w:r w:rsidR="00837F65">
        <w:rPr>
          <w:rFonts w:ascii="Arial" w:hAnsi="Arial" w:cs="Arial"/>
          <w:sz w:val="22"/>
          <w:szCs w:val="22"/>
        </w:rPr>
        <w:t>ιθ΄</w:t>
      </w:r>
      <w:proofErr w:type="spellEnd"/>
      <w:r w:rsidR="00837F65">
        <w:rPr>
          <w:rFonts w:ascii="Arial" w:hAnsi="Arial" w:cs="Arial"/>
          <w:sz w:val="22"/>
          <w:szCs w:val="22"/>
        </w:rPr>
        <w:t xml:space="preserve"> του Ν. 4623/2019 (ΦΕΚΑ΄ 134/9-8-2019)</w:t>
      </w:r>
      <w:r w:rsidR="00837F65" w:rsidRPr="00C41103">
        <w:rPr>
          <w:rFonts w:ascii="Arial" w:hAnsi="Arial" w:cs="Arial"/>
          <w:sz w:val="22"/>
          <w:szCs w:val="22"/>
        </w:rPr>
        <w:t xml:space="preserve"> </w:t>
      </w:r>
      <w:r w:rsidR="00837F65">
        <w:rPr>
          <w:rFonts w:ascii="Arial" w:hAnsi="Arial" w:cs="Arial"/>
          <w:sz w:val="22"/>
          <w:szCs w:val="22"/>
        </w:rPr>
        <w:t>και τις διατάξεις του άρθρου 10, παρ. 3 του Ν. 4674/2020 (ΦΕΚ Α΄53/11-3-2020) σε συνδυασμό και με τους πίνακες αμοιβών δικηγόρων, που θεσπίσθηκαν με τις διατάξεις του Ν.4194/2013 «Κώδικας Δικηγόρων» (ΦΕΚ Α΄208/27-9-2013) και τροποποιήθηκαν με τις διατάξεις του Ν. 4205/2013 (ΦΕΚ Α΄242/6-11-2013)</w:t>
      </w:r>
      <w:r w:rsidR="00D96C12">
        <w:rPr>
          <w:rFonts w:ascii="Arial" w:hAnsi="Arial" w:cs="Arial"/>
          <w:sz w:val="22"/>
          <w:szCs w:val="22"/>
        </w:rPr>
        <w:t>.</w:t>
      </w:r>
    </w:p>
    <w:p w:rsidR="00AA4ECC" w:rsidRDefault="00AA4ECC" w:rsidP="00C029BF">
      <w:pPr>
        <w:pStyle w:val="a5"/>
        <w:spacing w:line="360" w:lineRule="auto"/>
        <w:ind w:left="0" w:firstLine="851"/>
        <w:jc w:val="both"/>
        <w:rPr>
          <w:rFonts w:ascii="Arial" w:hAnsi="Arial" w:cs="Arial"/>
          <w:b/>
          <w:sz w:val="22"/>
          <w:szCs w:val="22"/>
        </w:rPr>
      </w:pPr>
    </w:p>
    <w:p w:rsidR="00C945BE" w:rsidRDefault="00C945BE" w:rsidP="00D96C12">
      <w:pPr>
        <w:pStyle w:val="a5"/>
        <w:tabs>
          <w:tab w:val="left" w:pos="5103"/>
        </w:tabs>
        <w:spacing w:line="360" w:lineRule="auto"/>
        <w:ind w:left="0"/>
        <w:jc w:val="both"/>
        <w:rPr>
          <w:rFonts w:ascii="Arial" w:hAnsi="Arial" w:cs="Arial"/>
          <w:sz w:val="22"/>
          <w:szCs w:val="22"/>
        </w:rPr>
      </w:pPr>
      <w:r>
        <w:rPr>
          <w:rFonts w:ascii="Arial" w:hAnsi="Arial" w:cs="Arial"/>
          <w:sz w:val="22"/>
          <w:szCs w:val="22"/>
        </w:rPr>
        <w:tab/>
      </w:r>
    </w:p>
    <w:p w:rsidR="00837F65" w:rsidRDefault="00837F65" w:rsidP="00D96C12">
      <w:pPr>
        <w:pStyle w:val="a5"/>
        <w:tabs>
          <w:tab w:val="left" w:pos="5103"/>
        </w:tabs>
        <w:spacing w:line="360" w:lineRule="auto"/>
        <w:ind w:left="0"/>
        <w:jc w:val="both"/>
        <w:rPr>
          <w:rFonts w:ascii="Arial" w:hAnsi="Arial" w:cs="Arial"/>
          <w:b/>
          <w:sz w:val="22"/>
          <w:szCs w:val="22"/>
        </w:rPr>
      </w:pPr>
    </w:p>
    <w:p w:rsidR="00473B25" w:rsidRDefault="00C945BE" w:rsidP="00473B25">
      <w:pPr>
        <w:tabs>
          <w:tab w:val="left" w:pos="5103"/>
        </w:tabs>
        <w:spacing w:line="360" w:lineRule="auto"/>
        <w:ind w:left="5040"/>
        <w:jc w:val="both"/>
        <w:rPr>
          <w:rFonts w:ascii="Arial" w:hAnsi="Arial" w:cs="Arial"/>
          <w:b/>
          <w:sz w:val="22"/>
          <w:szCs w:val="22"/>
        </w:rPr>
      </w:pPr>
      <w:r>
        <w:rPr>
          <w:rFonts w:ascii="Arial" w:hAnsi="Arial" w:cs="Arial"/>
          <w:b/>
          <w:sz w:val="22"/>
          <w:szCs w:val="22"/>
        </w:rPr>
        <w:t xml:space="preserve">                Ο Προϊστάμενος</w:t>
      </w:r>
    </w:p>
    <w:p w:rsidR="00473B25" w:rsidRDefault="00C945BE" w:rsidP="00473B25">
      <w:pPr>
        <w:tabs>
          <w:tab w:val="left" w:pos="5103"/>
        </w:tabs>
        <w:spacing w:line="360" w:lineRule="auto"/>
        <w:ind w:left="5040"/>
        <w:jc w:val="both"/>
        <w:rPr>
          <w:rFonts w:ascii="Arial" w:hAnsi="Arial" w:cs="Arial"/>
          <w:b/>
          <w:sz w:val="22"/>
          <w:szCs w:val="22"/>
        </w:rPr>
      </w:pPr>
      <w:r>
        <w:rPr>
          <w:rFonts w:ascii="Arial" w:hAnsi="Arial" w:cs="Arial"/>
          <w:b/>
          <w:sz w:val="22"/>
          <w:szCs w:val="22"/>
        </w:rPr>
        <w:t>του Τμήματος Νομικής Υπηρεσίας</w:t>
      </w:r>
    </w:p>
    <w:p w:rsidR="00473B25" w:rsidRDefault="00473B25" w:rsidP="00473B25">
      <w:pPr>
        <w:tabs>
          <w:tab w:val="left" w:pos="5103"/>
        </w:tabs>
        <w:spacing w:line="360" w:lineRule="auto"/>
        <w:ind w:left="5040"/>
        <w:jc w:val="both"/>
        <w:rPr>
          <w:rFonts w:ascii="Arial" w:hAnsi="Arial" w:cs="Arial"/>
          <w:b/>
          <w:sz w:val="22"/>
          <w:szCs w:val="22"/>
        </w:rPr>
      </w:pPr>
    </w:p>
    <w:p w:rsidR="00473B25" w:rsidRDefault="00473B25" w:rsidP="00473B25">
      <w:pPr>
        <w:tabs>
          <w:tab w:val="left" w:pos="5103"/>
        </w:tabs>
        <w:spacing w:line="360" w:lineRule="auto"/>
        <w:ind w:left="5040"/>
        <w:jc w:val="both"/>
        <w:rPr>
          <w:rFonts w:ascii="Arial" w:hAnsi="Arial" w:cs="Arial"/>
          <w:b/>
          <w:sz w:val="22"/>
          <w:szCs w:val="22"/>
        </w:rPr>
      </w:pPr>
    </w:p>
    <w:p w:rsidR="00473B25" w:rsidRDefault="00C945BE" w:rsidP="00473B25">
      <w:pPr>
        <w:tabs>
          <w:tab w:val="left" w:pos="5103"/>
        </w:tabs>
        <w:spacing w:line="360" w:lineRule="auto"/>
        <w:ind w:left="5040" w:firstLine="630"/>
        <w:jc w:val="both"/>
        <w:rPr>
          <w:rFonts w:ascii="Arial" w:hAnsi="Arial" w:cs="Arial"/>
          <w:b/>
          <w:sz w:val="22"/>
          <w:szCs w:val="22"/>
        </w:rPr>
      </w:pPr>
      <w:r>
        <w:rPr>
          <w:rFonts w:ascii="Arial" w:hAnsi="Arial" w:cs="Arial"/>
          <w:b/>
          <w:sz w:val="22"/>
          <w:szCs w:val="22"/>
        </w:rPr>
        <w:t>Βλάσιος  Γ. Καρανάσιος</w:t>
      </w:r>
    </w:p>
    <w:p w:rsidR="00A60CFF" w:rsidRDefault="00473B25" w:rsidP="00D96C12">
      <w:pPr>
        <w:tabs>
          <w:tab w:val="left" w:pos="5103"/>
        </w:tabs>
        <w:spacing w:line="360" w:lineRule="auto"/>
        <w:ind w:left="5040" w:firstLine="630"/>
        <w:jc w:val="both"/>
        <w:rPr>
          <w:rFonts w:ascii="Arial" w:hAnsi="Arial" w:cs="Arial"/>
          <w:b/>
          <w:sz w:val="22"/>
          <w:szCs w:val="22"/>
        </w:rPr>
      </w:pPr>
      <w:r>
        <w:rPr>
          <w:rFonts w:ascii="Arial" w:hAnsi="Arial" w:cs="Arial"/>
          <w:b/>
          <w:sz w:val="22"/>
          <w:szCs w:val="22"/>
        </w:rPr>
        <w:t xml:space="preserve">  </w:t>
      </w:r>
      <w:r w:rsidR="00C945BE">
        <w:rPr>
          <w:rFonts w:ascii="Arial" w:hAnsi="Arial" w:cs="Arial"/>
          <w:b/>
          <w:sz w:val="22"/>
          <w:szCs w:val="22"/>
        </w:rPr>
        <w:t>Νομικός  Σύμβουλος</w:t>
      </w:r>
    </w:p>
    <w:p w:rsidR="00A60CFF" w:rsidRPr="00A60CFF" w:rsidRDefault="00A60CFF" w:rsidP="00A60CFF">
      <w:pPr>
        <w:rPr>
          <w:rFonts w:ascii="Arial" w:hAnsi="Arial" w:cs="Arial"/>
          <w:sz w:val="22"/>
          <w:szCs w:val="22"/>
        </w:rPr>
      </w:pPr>
    </w:p>
    <w:p w:rsidR="00A60CFF" w:rsidRDefault="00A60CFF" w:rsidP="00A60CFF">
      <w:pPr>
        <w:rPr>
          <w:rFonts w:ascii="Arial" w:hAnsi="Arial" w:cs="Arial"/>
          <w:sz w:val="22"/>
          <w:szCs w:val="22"/>
        </w:rPr>
      </w:pPr>
    </w:p>
    <w:p w:rsidR="00A60CFF" w:rsidRDefault="00A60CFF" w:rsidP="00A60CFF">
      <w:pPr>
        <w:tabs>
          <w:tab w:val="left" w:pos="7188"/>
        </w:tabs>
        <w:rPr>
          <w:rFonts w:ascii="Arial" w:hAnsi="Arial" w:cs="Arial"/>
          <w:sz w:val="22"/>
          <w:szCs w:val="22"/>
        </w:rPr>
      </w:pPr>
      <w:r>
        <w:rPr>
          <w:rFonts w:ascii="Arial" w:hAnsi="Arial" w:cs="Arial"/>
          <w:sz w:val="22"/>
          <w:szCs w:val="22"/>
        </w:rPr>
        <w:tab/>
      </w:r>
    </w:p>
    <w:p w:rsidR="00743543" w:rsidRDefault="00743543" w:rsidP="00743543">
      <w:pPr>
        <w:rPr>
          <w:rFonts w:ascii="Arial" w:hAnsi="Arial" w:cs="Arial"/>
          <w:sz w:val="22"/>
          <w:szCs w:val="22"/>
          <w:lang w:val="en-US"/>
        </w:rPr>
      </w:pPr>
    </w:p>
    <w:p w:rsidR="000500A6" w:rsidRDefault="000500A6" w:rsidP="00743543">
      <w:pPr>
        <w:rPr>
          <w:rFonts w:ascii="Arial" w:hAnsi="Arial" w:cs="Arial"/>
          <w:sz w:val="22"/>
          <w:szCs w:val="22"/>
          <w:lang w:val="en-US"/>
        </w:rPr>
      </w:pPr>
    </w:p>
    <w:p w:rsidR="000500A6" w:rsidRDefault="000500A6">
      <w:pPr>
        <w:rPr>
          <w:rFonts w:ascii="Arial" w:hAnsi="Arial" w:cs="Arial"/>
          <w:sz w:val="22"/>
          <w:szCs w:val="22"/>
          <w:lang w:val="en-US"/>
        </w:rPr>
      </w:pPr>
      <w:r>
        <w:rPr>
          <w:rFonts w:ascii="Arial" w:hAnsi="Arial" w:cs="Arial"/>
          <w:sz w:val="22"/>
          <w:szCs w:val="22"/>
          <w:lang w:val="en-US"/>
        </w:rPr>
        <w:br w:type="page"/>
      </w:r>
    </w:p>
    <w:p w:rsidR="008F0E71" w:rsidRPr="00743543" w:rsidRDefault="000500A6" w:rsidP="00743543">
      <w:pPr>
        <w:rPr>
          <w:rFonts w:ascii="Arial" w:hAnsi="Arial" w:cs="Arial"/>
          <w:sz w:val="22"/>
          <w:szCs w:val="22"/>
          <w:lang w:val="en-US"/>
        </w:rPr>
      </w:pPr>
      <w:r>
        <w:rPr>
          <w:rFonts w:ascii="Arial" w:hAnsi="Arial" w:cs="Arial"/>
          <w:sz w:val="22"/>
          <w:szCs w:val="22"/>
          <w:lang w:val="en-US"/>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Γραμμή υπογραφής του Microsoft Office..." style="width:192pt;height:96pt">
            <v:imagedata r:id="rId11" o:title=""/>
            <o:lock v:ext="edit" ungrouping="t" rotation="t" cropping="t" verticies="t" text="t" grouping="t"/>
            <o:signatureline v:ext="edit" id="{FE3C10F5-E871-4E1C-BF48-F5C296ED9735}" provid="{00000000-0000-0000-0000-000000000000}" o:suggestedsigner="ΒΛΑΣΙΟΣ ΚΑΡΑΝΑΣΙΟΣ" issignatureline="t"/>
          </v:shape>
        </w:pict>
      </w:r>
      <w:bookmarkStart w:id="0" w:name="_GoBack"/>
      <w:bookmarkEnd w:id="0"/>
    </w:p>
    <w:sectPr w:rsidR="008F0E71" w:rsidRPr="00743543" w:rsidSect="00D61015">
      <w:footerReference w:type="default" r:id="rId12"/>
      <w:pgSz w:w="11906" w:h="16838"/>
      <w:pgMar w:top="1985" w:right="1418" w:bottom="198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0084" w:rsidRDefault="00640084" w:rsidP="00860ABF">
      <w:r>
        <w:separator/>
      </w:r>
    </w:p>
  </w:endnote>
  <w:endnote w:type="continuationSeparator" w:id="0">
    <w:p w:rsidR="00640084" w:rsidRDefault="00640084" w:rsidP="00860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1"/>
    <w:family w:val="swiss"/>
    <w:pitch w:val="variable"/>
    <w:sig w:usb0="E0002EFF" w:usb1="C000785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 w:name="Courier New">
    <w:panose1 w:val="02070309020205020404"/>
    <w:charset w:val="A1"/>
    <w:family w:val="modern"/>
    <w:pitch w:val="fixed"/>
    <w:sig w:usb0="E0002EFF" w:usb1="C0007843" w:usb2="00000009" w:usb3="00000000" w:csb0="000001FF" w:csb1="00000000"/>
  </w:font>
  <w:font w:name="Calibri-Bold">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0ABF" w:rsidRDefault="00860ABF">
    <w:pPr>
      <w:pStyle w:val="a7"/>
    </w:pPr>
    <w:r>
      <w:t xml:space="preserve">                                                         Σελίδα </w:t>
    </w:r>
    <w:r w:rsidR="00684993">
      <w:rPr>
        <w:b/>
        <w:bCs/>
      </w:rPr>
      <w:fldChar w:fldCharType="begin"/>
    </w:r>
    <w:r>
      <w:rPr>
        <w:b/>
        <w:bCs/>
      </w:rPr>
      <w:instrText>PAGE</w:instrText>
    </w:r>
    <w:r w:rsidR="00684993">
      <w:rPr>
        <w:b/>
        <w:bCs/>
      </w:rPr>
      <w:fldChar w:fldCharType="separate"/>
    </w:r>
    <w:r w:rsidR="000500A6">
      <w:rPr>
        <w:b/>
        <w:bCs/>
        <w:noProof/>
      </w:rPr>
      <w:t>5</w:t>
    </w:r>
    <w:r w:rsidR="00684993">
      <w:rPr>
        <w:b/>
        <w:bCs/>
      </w:rPr>
      <w:fldChar w:fldCharType="end"/>
    </w:r>
    <w:r>
      <w:t xml:space="preserve"> από </w:t>
    </w:r>
    <w:r w:rsidR="00684993">
      <w:rPr>
        <w:b/>
        <w:bCs/>
      </w:rPr>
      <w:fldChar w:fldCharType="begin"/>
    </w:r>
    <w:r>
      <w:rPr>
        <w:b/>
        <w:bCs/>
      </w:rPr>
      <w:instrText>NUMPAGES</w:instrText>
    </w:r>
    <w:r w:rsidR="00684993">
      <w:rPr>
        <w:b/>
        <w:bCs/>
      </w:rPr>
      <w:fldChar w:fldCharType="separate"/>
    </w:r>
    <w:r w:rsidR="000500A6">
      <w:rPr>
        <w:b/>
        <w:bCs/>
        <w:noProof/>
      </w:rPr>
      <w:t>5</w:t>
    </w:r>
    <w:r w:rsidR="00684993">
      <w:rPr>
        <w:b/>
        <w:bCs/>
      </w:rPr>
      <w:fldChar w:fldCharType="end"/>
    </w:r>
  </w:p>
  <w:p w:rsidR="00860ABF" w:rsidRDefault="00860AB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0084" w:rsidRDefault="00640084" w:rsidP="00860ABF">
      <w:r>
        <w:separator/>
      </w:r>
    </w:p>
  </w:footnote>
  <w:footnote w:type="continuationSeparator" w:id="0">
    <w:p w:rsidR="00640084" w:rsidRDefault="00640084" w:rsidP="00860A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32034"/>
    <w:multiLevelType w:val="hybridMultilevel"/>
    <w:tmpl w:val="CDEEC100"/>
    <w:lvl w:ilvl="0" w:tplc="B8485782">
      <w:start w:val="1"/>
      <w:numFmt w:val="decimal"/>
      <w:lvlText w:val="%1."/>
      <w:lvlJc w:val="left"/>
      <w:pPr>
        <w:ind w:left="1170" w:hanging="360"/>
      </w:pPr>
      <w:rPr>
        <w:rFonts w:ascii="Arial" w:eastAsia="Times New Roman" w:hAnsi="Arial" w:cs="Arial"/>
        <w:b/>
      </w:rPr>
    </w:lvl>
    <w:lvl w:ilvl="1" w:tplc="04080019" w:tentative="1">
      <w:start w:val="1"/>
      <w:numFmt w:val="lowerLetter"/>
      <w:lvlText w:val="%2."/>
      <w:lvlJc w:val="left"/>
      <w:pPr>
        <w:ind w:left="1890" w:hanging="360"/>
      </w:pPr>
    </w:lvl>
    <w:lvl w:ilvl="2" w:tplc="0408001B" w:tentative="1">
      <w:start w:val="1"/>
      <w:numFmt w:val="lowerRoman"/>
      <w:lvlText w:val="%3."/>
      <w:lvlJc w:val="right"/>
      <w:pPr>
        <w:ind w:left="2610" w:hanging="180"/>
      </w:pPr>
    </w:lvl>
    <w:lvl w:ilvl="3" w:tplc="0408000F" w:tentative="1">
      <w:start w:val="1"/>
      <w:numFmt w:val="decimal"/>
      <w:lvlText w:val="%4."/>
      <w:lvlJc w:val="left"/>
      <w:pPr>
        <w:ind w:left="3330" w:hanging="360"/>
      </w:pPr>
    </w:lvl>
    <w:lvl w:ilvl="4" w:tplc="04080019" w:tentative="1">
      <w:start w:val="1"/>
      <w:numFmt w:val="lowerLetter"/>
      <w:lvlText w:val="%5."/>
      <w:lvlJc w:val="left"/>
      <w:pPr>
        <w:ind w:left="4050" w:hanging="360"/>
      </w:pPr>
    </w:lvl>
    <w:lvl w:ilvl="5" w:tplc="0408001B" w:tentative="1">
      <w:start w:val="1"/>
      <w:numFmt w:val="lowerRoman"/>
      <w:lvlText w:val="%6."/>
      <w:lvlJc w:val="right"/>
      <w:pPr>
        <w:ind w:left="4770" w:hanging="180"/>
      </w:pPr>
    </w:lvl>
    <w:lvl w:ilvl="6" w:tplc="0408000F" w:tentative="1">
      <w:start w:val="1"/>
      <w:numFmt w:val="decimal"/>
      <w:lvlText w:val="%7."/>
      <w:lvlJc w:val="left"/>
      <w:pPr>
        <w:ind w:left="5490" w:hanging="360"/>
      </w:pPr>
    </w:lvl>
    <w:lvl w:ilvl="7" w:tplc="04080019" w:tentative="1">
      <w:start w:val="1"/>
      <w:numFmt w:val="lowerLetter"/>
      <w:lvlText w:val="%8."/>
      <w:lvlJc w:val="left"/>
      <w:pPr>
        <w:ind w:left="6210" w:hanging="360"/>
      </w:pPr>
    </w:lvl>
    <w:lvl w:ilvl="8" w:tplc="0408001B" w:tentative="1">
      <w:start w:val="1"/>
      <w:numFmt w:val="lowerRoman"/>
      <w:lvlText w:val="%9."/>
      <w:lvlJc w:val="right"/>
      <w:pPr>
        <w:ind w:left="6930" w:hanging="180"/>
      </w:pPr>
    </w:lvl>
  </w:abstractNum>
  <w:abstractNum w:abstractNumId="1">
    <w:nsid w:val="17072201"/>
    <w:multiLevelType w:val="multilevel"/>
    <w:tmpl w:val="9304A842"/>
    <w:lvl w:ilvl="0">
      <w:start w:val="1"/>
      <w:numFmt w:val="decimal"/>
      <w:lvlText w:val="%1."/>
      <w:lvlJc w:val="left"/>
      <w:pPr>
        <w:ind w:left="360" w:hanging="360"/>
      </w:pPr>
      <w:rPr>
        <w:rFonts w:ascii="Arial" w:eastAsia="Times New Roman" w:hAnsi="Arial" w:cs="Arial"/>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2">
    <w:nsid w:val="1B0C543B"/>
    <w:multiLevelType w:val="hybridMultilevel"/>
    <w:tmpl w:val="D61A39A0"/>
    <w:lvl w:ilvl="0" w:tplc="E7F66FF6">
      <w:start w:val="1"/>
      <w:numFmt w:val="decimal"/>
      <w:lvlText w:val="%1."/>
      <w:lvlJc w:val="left"/>
      <w:pPr>
        <w:ind w:left="928" w:hanging="360"/>
      </w:pPr>
      <w:rPr>
        <w:b/>
      </w:rPr>
    </w:lvl>
    <w:lvl w:ilvl="1" w:tplc="04080019">
      <w:start w:val="1"/>
      <w:numFmt w:val="lowerLetter"/>
      <w:lvlText w:val="%2."/>
      <w:lvlJc w:val="left"/>
      <w:pPr>
        <w:ind w:left="1931" w:hanging="360"/>
      </w:pPr>
    </w:lvl>
    <w:lvl w:ilvl="2" w:tplc="0408001B">
      <w:start w:val="1"/>
      <w:numFmt w:val="lowerRoman"/>
      <w:lvlText w:val="%3."/>
      <w:lvlJc w:val="right"/>
      <w:pPr>
        <w:ind w:left="2651" w:hanging="180"/>
      </w:pPr>
    </w:lvl>
    <w:lvl w:ilvl="3" w:tplc="0408000F">
      <w:start w:val="1"/>
      <w:numFmt w:val="decimal"/>
      <w:lvlText w:val="%4."/>
      <w:lvlJc w:val="left"/>
      <w:pPr>
        <w:ind w:left="3371" w:hanging="360"/>
      </w:pPr>
    </w:lvl>
    <w:lvl w:ilvl="4" w:tplc="04080019">
      <w:start w:val="1"/>
      <w:numFmt w:val="lowerLetter"/>
      <w:lvlText w:val="%5."/>
      <w:lvlJc w:val="left"/>
      <w:pPr>
        <w:ind w:left="4091" w:hanging="360"/>
      </w:pPr>
    </w:lvl>
    <w:lvl w:ilvl="5" w:tplc="0408001B">
      <w:start w:val="1"/>
      <w:numFmt w:val="lowerRoman"/>
      <w:lvlText w:val="%6."/>
      <w:lvlJc w:val="right"/>
      <w:pPr>
        <w:ind w:left="4811" w:hanging="180"/>
      </w:pPr>
    </w:lvl>
    <w:lvl w:ilvl="6" w:tplc="0408000F">
      <w:start w:val="1"/>
      <w:numFmt w:val="decimal"/>
      <w:lvlText w:val="%7."/>
      <w:lvlJc w:val="left"/>
      <w:pPr>
        <w:ind w:left="5531" w:hanging="360"/>
      </w:pPr>
    </w:lvl>
    <w:lvl w:ilvl="7" w:tplc="04080019">
      <w:start w:val="1"/>
      <w:numFmt w:val="lowerLetter"/>
      <w:lvlText w:val="%8."/>
      <w:lvlJc w:val="left"/>
      <w:pPr>
        <w:ind w:left="6251" w:hanging="360"/>
      </w:pPr>
    </w:lvl>
    <w:lvl w:ilvl="8" w:tplc="0408001B">
      <w:start w:val="1"/>
      <w:numFmt w:val="lowerRoman"/>
      <w:lvlText w:val="%9."/>
      <w:lvlJc w:val="right"/>
      <w:pPr>
        <w:ind w:left="6971" w:hanging="180"/>
      </w:pPr>
    </w:lvl>
  </w:abstractNum>
  <w:abstractNum w:abstractNumId="3">
    <w:nsid w:val="24755BE3"/>
    <w:multiLevelType w:val="hybridMultilevel"/>
    <w:tmpl w:val="F83005B4"/>
    <w:lvl w:ilvl="0" w:tplc="75FCD522">
      <w:start w:val="1"/>
      <w:numFmt w:val="decimal"/>
      <w:lvlText w:val="%1."/>
      <w:lvlJc w:val="left"/>
      <w:pPr>
        <w:ind w:left="279" w:hanging="705"/>
      </w:pPr>
      <w:rPr>
        <w:rFonts w:hint="default"/>
        <w:b/>
      </w:rPr>
    </w:lvl>
    <w:lvl w:ilvl="1" w:tplc="04080019" w:tentative="1">
      <w:start w:val="1"/>
      <w:numFmt w:val="lowerLetter"/>
      <w:lvlText w:val="%2."/>
      <w:lvlJc w:val="left"/>
      <w:pPr>
        <w:ind w:left="654" w:hanging="360"/>
      </w:pPr>
    </w:lvl>
    <w:lvl w:ilvl="2" w:tplc="0408001B" w:tentative="1">
      <w:start w:val="1"/>
      <w:numFmt w:val="lowerRoman"/>
      <w:lvlText w:val="%3."/>
      <w:lvlJc w:val="right"/>
      <w:pPr>
        <w:ind w:left="1374" w:hanging="180"/>
      </w:pPr>
    </w:lvl>
    <w:lvl w:ilvl="3" w:tplc="0408000F" w:tentative="1">
      <w:start w:val="1"/>
      <w:numFmt w:val="decimal"/>
      <w:lvlText w:val="%4."/>
      <w:lvlJc w:val="left"/>
      <w:pPr>
        <w:ind w:left="2094" w:hanging="360"/>
      </w:pPr>
    </w:lvl>
    <w:lvl w:ilvl="4" w:tplc="04080019" w:tentative="1">
      <w:start w:val="1"/>
      <w:numFmt w:val="lowerLetter"/>
      <w:lvlText w:val="%5."/>
      <w:lvlJc w:val="left"/>
      <w:pPr>
        <w:ind w:left="2814" w:hanging="360"/>
      </w:pPr>
    </w:lvl>
    <w:lvl w:ilvl="5" w:tplc="0408001B" w:tentative="1">
      <w:start w:val="1"/>
      <w:numFmt w:val="lowerRoman"/>
      <w:lvlText w:val="%6."/>
      <w:lvlJc w:val="right"/>
      <w:pPr>
        <w:ind w:left="3534" w:hanging="180"/>
      </w:pPr>
    </w:lvl>
    <w:lvl w:ilvl="6" w:tplc="0408000F" w:tentative="1">
      <w:start w:val="1"/>
      <w:numFmt w:val="decimal"/>
      <w:lvlText w:val="%7."/>
      <w:lvlJc w:val="left"/>
      <w:pPr>
        <w:ind w:left="4254" w:hanging="360"/>
      </w:pPr>
    </w:lvl>
    <w:lvl w:ilvl="7" w:tplc="04080019" w:tentative="1">
      <w:start w:val="1"/>
      <w:numFmt w:val="lowerLetter"/>
      <w:lvlText w:val="%8."/>
      <w:lvlJc w:val="left"/>
      <w:pPr>
        <w:ind w:left="4974" w:hanging="360"/>
      </w:pPr>
    </w:lvl>
    <w:lvl w:ilvl="8" w:tplc="0408001B" w:tentative="1">
      <w:start w:val="1"/>
      <w:numFmt w:val="lowerRoman"/>
      <w:lvlText w:val="%9."/>
      <w:lvlJc w:val="right"/>
      <w:pPr>
        <w:ind w:left="5694" w:hanging="180"/>
      </w:pPr>
    </w:lvl>
  </w:abstractNum>
  <w:abstractNum w:abstractNumId="4">
    <w:nsid w:val="26DE46B2"/>
    <w:multiLevelType w:val="hybridMultilevel"/>
    <w:tmpl w:val="97960388"/>
    <w:lvl w:ilvl="0" w:tplc="C33A3470">
      <w:start w:val="1"/>
      <w:numFmt w:val="decimal"/>
      <w:lvlText w:val="%1."/>
      <w:lvlJc w:val="left"/>
      <w:pPr>
        <w:ind w:left="1211" w:hanging="360"/>
      </w:pPr>
      <w:rPr>
        <w:rFonts w:hint="default"/>
        <w:b/>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5">
    <w:nsid w:val="33980B31"/>
    <w:multiLevelType w:val="hybridMultilevel"/>
    <w:tmpl w:val="83C0F8C4"/>
    <w:lvl w:ilvl="0" w:tplc="54FA74F6">
      <w:start w:val="1"/>
      <w:numFmt w:val="decimal"/>
      <w:lvlText w:val="%1."/>
      <w:lvlJc w:val="left"/>
      <w:pPr>
        <w:ind w:left="1211" w:hanging="360"/>
      </w:pPr>
      <w:rPr>
        <w:rFonts w:hint="default"/>
      </w:rPr>
    </w:lvl>
    <w:lvl w:ilvl="1" w:tplc="04080019">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6">
    <w:nsid w:val="731A7972"/>
    <w:multiLevelType w:val="hybridMultilevel"/>
    <w:tmpl w:val="1FEC0520"/>
    <w:lvl w:ilvl="0" w:tplc="ADFC4C5E">
      <w:start w:val="1"/>
      <w:numFmt w:val="decimal"/>
      <w:lvlText w:val="%1."/>
      <w:lvlJc w:val="left"/>
      <w:pPr>
        <w:ind w:left="1211" w:hanging="360"/>
      </w:pPr>
      <w:rPr>
        <w:rFonts w:hint="default"/>
        <w:b/>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num w:numId="1">
    <w:abstractNumId w:val="5"/>
  </w:num>
  <w:num w:numId="2">
    <w:abstractNumId w:val="1"/>
  </w:num>
  <w:num w:numId="3">
    <w:abstractNumId w:val="0"/>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4"/>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19E3"/>
    <w:rsid w:val="00001C51"/>
    <w:rsid w:val="00007A17"/>
    <w:rsid w:val="00010A0F"/>
    <w:rsid w:val="00036BB9"/>
    <w:rsid w:val="0004047A"/>
    <w:rsid w:val="000500A6"/>
    <w:rsid w:val="00063D4B"/>
    <w:rsid w:val="00097EE1"/>
    <w:rsid w:val="000B1972"/>
    <w:rsid w:val="000B55DB"/>
    <w:rsid w:val="000D02CE"/>
    <w:rsid w:val="000D2CA0"/>
    <w:rsid w:val="000E506B"/>
    <w:rsid w:val="000F205F"/>
    <w:rsid w:val="001006D7"/>
    <w:rsid w:val="00105649"/>
    <w:rsid w:val="0011177F"/>
    <w:rsid w:val="00113859"/>
    <w:rsid w:val="00125618"/>
    <w:rsid w:val="001268A8"/>
    <w:rsid w:val="001344EC"/>
    <w:rsid w:val="00134C71"/>
    <w:rsid w:val="00170267"/>
    <w:rsid w:val="00174F97"/>
    <w:rsid w:val="00191930"/>
    <w:rsid w:val="001A7A45"/>
    <w:rsid w:val="001B6A2B"/>
    <w:rsid w:val="001E4ED9"/>
    <w:rsid w:val="002150DF"/>
    <w:rsid w:val="00220626"/>
    <w:rsid w:val="00253080"/>
    <w:rsid w:val="0026656D"/>
    <w:rsid w:val="0028329A"/>
    <w:rsid w:val="002854B1"/>
    <w:rsid w:val="002A0E03"/>
    <w:rsid w:val="002C0781"/>
    <w:rsid w:val="002D0720"/>
    <w:rsid w:val="002D4D35"/>
    <w:rsid w:val="002D601F"/>
    <w:rsid w:val="002E043A"/>
    <w:rsid w:val="002E22F4"/>
    <w:rsid w:val="002E23F4"/>
    <w:rsid w:val="002F18E2"/>
    <w:rsid w:val="002F7F96"/>
    <w:rsid w:val="00310FE6"/>
    <w:rsid w:val="00351D4F"/>
    <w:rsid w:val="00356D2B"/>
    <w:rsid w:val="00362AFF"/>
    <w:rsid w:val="00363DE5"/>
    <w:rsid w:val="00370B28"/>
    <w:rsid w:val="00375C48"/>
    <w:rsid w:val="0038251A"/>
    <w:rsid w:val="0039156A"/>
    <w:rsid w:val="00394393"/>
    <w:rsid w:val="003A5369"/>
    <w:rsid w:val="003B1CA1"/>
    <w:rsid w:val="003C6098"/>
    <w:rsid w:val="003C71C5"/>
    <w:rsid w:val="003E650A"/>
    <w:rsid w:val="00407A10"/>
    <w:rsid w:val="0041040A"/>
    <w:rsid w:val="0041448E"/>
    <w:rsid w:val="00417004"/>
    <w:rsid w:val="00421AE8"/>
    <w:rsid w:val="00423FB9"/>
    <w:rsid w:val="00440ECA"/>
    <w:rsid w:val="00443622"/>
    <w:rsid w:val="0045609E"/>
    <w:rsid w:val="00456D79"/>
    <w:rsid w:val="00466695"/>
    <w:rsid w:val="004719B1"/>
    <w:rsid w:val="0047234A"/>
    <w:rsid w:val="00473B25"/>
    <w:rsid w:val="00493409"/>
    <w:rsid w:val="00497029"/>
    <w:rsid w:val="004A2A25"/>
    <w:rsid w:val="004A3EB8"/>
    <w:rsid w:val="004A5991"/>
    <w:rsid w:val="004B6F70"/>
    <w:rsid w:val="004C1F54"/>
    <w:rsid w:val="004C6EAD"/>
    <w:rsid w:val="004E4A8A"/>
    <w:rsid w:val="004E63B7"/>
    <w:rsid w:val="004F6A38"/>
    <w:rsid w:val="00540E20"/>
    <w:rsid w:val="00542D0C"/>
    <w:rsid w:val="00552998"/>
    <w:rsid w:val="00556311"/>
    <w:rsid w:val="005719CA"/>
    <w:rsid w:val="005925DB"/>
    <w:rsid w:val="005B5484"/>
    <w:rsid w:val="005F3F2E"/>
    <w:rsid w:val="005F5682"/>
    <w:rsid w:val="006023C3"/>
    <w:rsid w:val="00605DA5"/>
    <w:rsid w:val="00623924"/>
    <w:rsid w:val="00640084"/>
    <w:rsid w:val="006530EC"/>
    <w:rsid w:val="006535B9"/>
    <w:rsid w:val="00667E1E"/>
    <w:rsid w:val="00672976"/>
    <w:rsid w:val="00680103"/>
    <w:rsid w:val="00683816"/>
    <w:rsid w:val="00684993"/>
    <w:rsid w:val="00691CE8"/>
    <w:rsid w:val="006B44A6"/>
    <w:rsid w:val="006C0B22"/>
    <w:rsid w:val="006D21B3"/>
    <w:rsid w:val="006D553A"/>
    <w:rsid w:val="006E22E3"/>
    <w:rsid w:val="006F0AD8"/>
    <w:rsid w:val="006F1EAE"/>
    <w:rsid w:val="007001F4"/>
    <w:rsid w:val="00710785"/>
    <w:rsid w:val="00723A93"/>
    <w:rsid w:val="00733B1E"/>
    <w:rsid w:val="00734FD9"/>
    <w:rsid w:val="00741F73"/>
    <w:rsid w:val="0074205A"/>
    <w:rsid w:val="00743543"/>
    <w:rsid w:val="0077606A"/>
    <w:rsid w:val="007A2823"/>
    <w:rsid w:val="007B6030"/>
    <w:rsid w:val="007B6EC7"/>
    <w:rsid w:val="007D0D77"/>
    <w:rsid w:val="007D3EDF"/>
    <w:rsid w:val="007E281C"/>
    <w:rsid w:val="007F201E"/>
    <w:rsid w:val="00823098"/>
    <w:rsid w:val="0082395A"/>
    <w:rsid w:val="00824BB6"/>
    <w:rsid w:val="0083078E"/>
    <w:rsid w:val="00837F65"/>
    <w:rsid w:val="0084166E"/>
    <w:rsid w:val="0084406B"/>
    <w:rsid w:val="00853774"/>
    <w:rsid w:val="00860ABF"/>
    <w:rsid w:val="008656B6"/>
    <w:rsid w:val="00870BA1"/>
    <w:rsid w:val="008828C0"/>
    <w:rsid w:val="00891E0B"/>
    <w:rsid w:val="008B21B4"/>
    <w:rsid w:val="008E25A3"/>
    <w:rsid w:val="008F0E71"/>
    <w:rsid w:val="008F43E1"/>
    <w:rsid w:val="008F4D7B"/>
    <w:rsid w:val="00900E19"/>
    <w:rsid w:val="00902CD5"/>
    <w:rsid w:val="0090573E"/>
    <w:rsid w:val="0090779F"/>
    <w:rsid w:val="009119E3"/>
    <w:rsid w:val="00917B93"/>
    <w:rsid w:val="009417D6"/>
    <w:rsid w:val="009502B6"/>
    <w:rsid w:val="00961360"/>
    <w:rsid w:val="00963D5A"/>
    <w:rsid w:val="00972574"/>
    <w:rsid w:val="00973153"/>
    <w:rsid w:val="00973C0E"/>
    <w:rsid w:val="00991027"/>
    <w:rsid w:val="009C04E7"/>
    <w:rsid w:val="009D753A"/>
    <w:rsid w:val="009E6344"/>
    <w:rsid w:val="009F14D3"/>
    <w:rsid w:val="00A17557"/>
    <w:rsid w:val="00A30FA3"/>
    <w:rsid w:val="00A3653C"/>
    <w:rsid w:val="00A42080"/>
    <w:rsid w:val="00A5063A"/>
    <w:rsid w:val="00A60CFF"/>
    <w:rsid w:val="00A71CF3"/>
    <w:rsid w:val="00A7297E"/>
    <w:rsid w:val="00AA4ECC"/>
    <w:rsid w:val="00AB442D"/>
    <w:rsid w:val="00AC1902"/>
    <w:rsid w:val="00AE0C5F"/>
    <w:rsid w:val="00AE32FC"/>
    <w:rsid w:val="00B0329E"/>
    <w:rsid w:val="00B11A2D"/>
    <w:rsid w:val="00B1232A"/>
    <w:rsid w:val="00B14092"/>
    <w:rsid w:val="00B23526"/>
    <w:rsid w:val="00B25C1E"/>
    <w:rsid w:val="00B30BFD"/>
    <w:rsid w:val="00B46C59"/>
    <w:rsid w:val="00B53B1C"/>
    <w:rsid w:val="00B53B46"/>
    <w:rsid w:val="00B53C5A"/>
    <w:rsid w:val="00B65FD7"/>
    <w:rsid w:val="00B81D90"/>
    <w:rsid w:val="00B90321"/>
    <w:rsid w:val="00B93AA1"/>
    <w:rsid w:val="00BA23CE"/>
    <w:rsid w:val="00BA38BF"/>
    <w:rsid w:val="00BA580F"/>
    <w:rsid w:val="00BB0906"/>
    <w:rsid w:val="00BC4146"/>
    <w:rsid w:val="00BD19B9"/>
    <w:rsid w:val="00BD2A68"/>
    <w:rsid w:val="00BE0D48"/>
    <w:rsid w:val="00BE2C8E"/>
    <w:rsid w:val="00BF610D"/>
    <w:rsid w:val="00C029BF"/>
    <w:rsid w:val="00C07DAF"/>
    <w:rsid w:val="00C1317F"/>
    <w:rsid w:val="00C17E42"/>
    <w:rsid w:val="00C463C9"/>
    <w:rsid w:val="00C51F9B"/>
    <w:rsid w:val="00C53105"/>
    <w:rsid w:val="00C6770D"/>
    <w:rsid w:val="00C71BEB"/>
    <w:rsid w:val="00C945BE"/>
    <w:rsid w:val="00CA195E"/>
    <w:rsid w:val="00CA322A"/>
    <w:rsid w:val="00CA699A"/>
    <w:rsid w:val="00CA7340"/>
    <w:rsid w:val="00CB25ED"/>
    <w:rsid w:val="00CB3324"/>
    <w:rsid w:val="00CC1CD8"/>
    <w:rsid w:val="00CC2544"/>
    <w:rsid w:val="00CC6A29"/>
    <w:rsid w:val="00CD26B8"/>
    <w:rsid w:val="00CD4351"/>
    <w:rsid w:val="00CD65B2"/>
    <w:rsid w:val="00CE2242"/>
    <w:rsid w:val="00CE318F"/>
    <w:rsid w:val="00CF0D8C"/>
    <w:rsid w:val="00CF166A"/>
    <w:rsid w:val="00CF38D1"/>
    <w:rsid w:val="00CF6983"/>
    <w:rsid w:val="00D11703"/>
    <w:rsid w:val="00D230FD"/>
    <w:rsid w:val="00D23687"/>
    <w:rsid w:val="00D31819"/>
    <w:rsid w:val="00D33B68"/>
    <w:rsid w:val="00D60AE3"/>
    <w:rsid w:val="00D61015"/>
    <w:rsid w:val="00D63C99"/>
    <w:rsid w:val="00D809B7"/>
    <w:rsid w:val="00D90060"/>
    <w:rsid w:val="00D96C12"/>
    <w:rsid w:val="00DA1383"/>
    <w:rsid w:val="00DA2018"/>
    <w:rsid w:val="00DC0DC1"/>
    <w:rsid w:val="00DD3310"/>
    <w:rsid w:val="00DF2DB2"/>
    <w:rsid w:val="00E068C7"/>
    <w:rsid w:val="00E11EB5"/>
    <w:rsid w:val="00E179E0"/>
    <w:rsid w:val="00E738BB"/>
    <w:rsid w:val="00E742AC"/>
    <w:rsid w:val="00E75F2B"/>
    <w:rsid w:val="00E8533D"/>
    <w:rsid w:val="00E85713"/>
    <w:rsid w:val="00E91D31"/>
    <w:rsid w:val="00E973E6"/>
    <w:rsid w:val="00EA0DB2"/>
    <w:rsid w:val="00EA2748"/>
    <w:rsid w:val="00EB23E2"/>
    <w:rsid w:val="00EC642F"/>
    <w:rsid w:val="00ED17EB"/>
    <w:rsid w:val="00ED3635"/>
    <w:rsid w:val="00EE76F5"/>
    <w:rsid w:val="00EF08F5"/>
    <w:rsid w:val="00EF0DC8"/>
    <w:rsid w:val="00F07BE1"/>
    <w:rsid w:val="00F17BDB"/>
    <w:rsid w:val="00F234DD"/>
    <w:rsid w:val="00F272ED"/>
    <w:rsid w:val="00F37ACC"/>
    <w:rsid w:val="00F434FD"/>
    <w:rsid w:val="00F460FC"/>
    <w:rsid w:val="00F55D35"/>
    <w:rsid w:val="00F77771"/>
    <w:rsid w:val="00F84194"/>
    <w:rsid w:val="00FB1AF5"/>
    <w:rsid w:val="00FC5786"/>
    <w:rsid w:val="00FC68A5"/>
    <w:rsid w:val="00FD51ED"/>
    <w:rsid w:val="00FE7C9F"/>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19E3"/>
    <w:rPr>
      <w:rFonts w:ascii="Times New Roman" w:eastAsia="Times New Roman" w:hAnsi="Times New Roman"/>
      <w:sz w:val="24"/>
      <w:szCs w:val="24"/>
    </w:rPr>
  </w:style>
  <w:style w:type="paragraph" w:styleId="1">
    <w:name w:val="heading 1"/>
    <w:basedOn w:val="a"/>
    <w:next w:val="a"/>
    <w:link w:val="1Char"/>
    <w:uiPriority w:val="9"/>
    <w:qFormat/>
    <w:rsid w:val="00CE318F"/>
    <w:pPr>
      <w:keepNext/>
      <w:keepLines/>
      <w:spacing w:before="480" w:line="276" w:lineRule="auto"/>
      <w:outlineLvl w:val="0"/>
    </w:pPr>
    <w:rPr>
      <w:rFonts w:ascii="Cambria" w:hAnsi="Cambria"/>
      <w:b/>
      <w:bCs/>
      <w:color w:val="365F91"/>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9119E3"/>
    <w:pPr>
      <w:spacing w:after="120"/>
    </w:pPr>
    <w:rPr>
      <w:lang w:val="x-none"/>
    </w:rPr>
  </w:style>
  <w:style w:type="character" w:customStyle="1" w:styleId="Char">
    <w:name w:val="Σώμα κειμένου Char"/>
    <w:link w:val="a3"/>
    <w:rsid w:val="009119E3"/>
    <w:rPr>
      <w:rFonts w:ascii="Times New Roman" w:eastAsia="Times New Roman" w:hAnsi="Times New Roman" w:cs="Times New Roman"/>
      <w:sz w:val="24"/>
      <w:szCs w:val="24"/>
      <w:lang w:eastAsia="el-GR"/>
    </w:rPr>
  </w:style>
  <w:style w:type="paragraph" w:styleId="a4">
    <w:name w:val="Body Text Indent"/>
    <w:basedOn w:val="a"/>
    <w:link w:val="Char0"/>
    <w:rsid w:val="009119E3"/>
    <w:pPr>
      <w:spacing w:after="120"/>
      <w:ind w:left="283"/>
    </w:pPr>
    <w:rPr>
      <w:lang w:val="x-none"/>
    </w:rPr>
  </w:style>
  <w:style w:type="character" w:customStyle="1" w:styleId="Char0">
    <w:name w:val="Σώμα κείμενου με εσοχή Char"/>
    <w:link w:val="a4"/>
    <w:rsid w:val="009119E3"/>
    <w:rPr>
      <w:rFonts w:ascii="Times New Roman" w:eastAsia="Times New Roman" w:hAnsi="Times New Roman" w:cs="Times New Roman"/>
      <w:sz w:val="24"/>
      <w:szCs w:val="24"/>
      <w:lang w:eastAsia="el-GR"/>
    </w:rPr>
  </w:style>
  <w:style w:type="paragraph" w:styleId="a5">
    <w:name w:val="List Paragraph"/>
    <w:basedOn w:val="a"/>
    <w:uiPriority w:val="34"/>
    <w:qFormat/>
    <w:rsid w:val="009119E3"/>
    <w:pPr>
      <w:ind w:left="720"/>
      <w:contextualSpacing/>
    </w:pPr>
  </w:style>
  <w:style w:type="paragraph" w:styleId="a6">
    <w:name w:val="header"/>
    <w:basedOn w:val="a"/>
    <w:link w:val="Char1"/>
    <w:uiPriority w:val="99"/>
    <w:unhideWhenUsed/>
    <w:rsid w:val="00860ABF"/>
    <w:pPr>
      <w:tabs>
        <w:tab w:val="center" w:pos="4153"/>
        <w:tab w:val="right" w:pos="8306"/>
      </w:tabs>
    </w:pPr>
    <w:rPr>
      <w:lang w:val="x-none"/>
    </w:rPr>
  </w:style>
  <w:style w:type="character" w:customStyle="1" w:styleId="Char1">
    <w:name w:val="Κεφαλίδα Char"/>
    <w:link w:val="a6"/>
    <w:uiPriority w:val="99"/>
    <w:rsid w:val="00860ABF"/>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860ABF"/>
    <w:pPr>
      <w:tabs>
        <w:tab w:val="center" w:pos="4153"/>
        <w:tab w:val="right" w:pos="8306"/>
      </w:tabs>
    </w:pPr>
    <w:rPr>
      <w:lang w:val="x-none"/>
    </w:rPr>
  </w:style>
  <w:style w:type="character" w:customStyle="1" w:styleId="Char2">
    <w:name w:val="Υποσέλιδο Char"/>
    <w:link w:val="a7"/>
    <w:uiPriority w:val="99"/>
    <w:rsid w:val="00860ABF"/>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00E19"/>
    <w:rPr>
      <w:rFonts w:ascii="Tahoma" w:hAnsi="Tahoma"/>
      <w:sz w:val="16"/>
      <w:szCs w:val="16"/>
      <w:lang w:val="x-none"/>
    </w:rPr>
  </w:style>
  <w:style w:type="character" w:customStyle="1" w:styleId="Char3">
    <w:name w:val="Κείμενο πλαισίου Char"/>
    <w:link w:val="a8"/>
    <w:uiPriority w:val="99"/>
    <w:semiHidden/>
    <w:rsid w:val="00900E19"/>
    <w:rPr>
      <w:rFonts w:ascii="Tahoma" w:eastAsia="Times New Roman" w:hAnsi="Tahoma" w:cs="Tahoma"/>
      <w:sz w:val="16"/>
      <w:szCs w:val="16"/>
      <w:lang w:eastAsia="el-GR"/>
    </w:rPr>
  </w:style>
  <w:style w:type="character" w:customStyle="1" w:styleId="1Char">
    <w:name w:val="Επικεφαλίδα 1 Char"/>
    <w:link w:val="1"/>
    <w:uiPriority w:val="9"/>
    <w:rsid w:val="00CE318F"/>
    <w:rPr>
      <w:rFonts w:ascii="Cambria" w:eastAsia="Times New Roman" w:hAnsi="Cambria"/>
      <w:b/>
      <w:bCs/>
      <w:color w:val="365F91"/>
      <w:sz w:val="28"/>
      <w:szCs w:val="28"/>
    </w:rPr>
  </w:style>
  <w:style w:type="paragraph" w:styleId="-HTML">
    <w:name w:val="HTML Preformatted"/>
    <w:basedOn w:val="a"/>
    <w:link w:val="-HTMLChar"/>
    <w:uiPriority w:val="99"/>
    <w:unhideWhenUsed/>
    <w:rsid w:val="00CE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Char">
    <w:name w:val="Προ-διαμορφωμένο HTML Char"/>
    <w:link w:val="-HTML"/>
    <w:uiPriority w:val="99"/>
    <w:rsid w:val="00CE318F"/>
    <w:rPr>
      <w:rFonts w:ascii="Courier New" w:eastAsia="Times New Roman" w:hAnsi="Courier New" w:cs="Courier New"/>
    </w:rPr>
  </w:style>
  <w:style w:type="character" w:styleId="-">
    <w:name w:val="Hyperlink"/>
    <w:uiPriority w:val="99"/>
    <w:unhideWhenUsed/>
    <w:rsid w:val="00CE318F"/>
    <w:rPr>
      <w:color w:val="0000FF"/>
      <w:u w:val="single"/>
    </w:rPr>
  </w:style>
  <w:style w:type="paragraph" w:styleId="Web">
    <w:name w:val="Normal (Web)"/>
    <w:basedOn w:val="a"/>
    <w:rsid w:val="00E179E0"/>
    <w:pPr>
      <w:spacing w:before="100" w:beforeAutospacing="1" w:after="100" w:afterAutospacing="1"/>
    </w:pPr>
    <w:rPr>
      <w:rFonts w:eastAsia="Calibri"/>
    </w:rPr>
  </w:style>
  <w:style w:type="paragraph" w:customStyle="1" w:styleId="Default">
    <w:name w:val="Default"/>
    <w:rsid w:val="00F17BDB"/>
    <w:pPr>
      <w:autoSpaceDE w:val="0"/>
      <w:autoSpaceDN w:val="0"/>
      <w:adjustRightInd w:val="0"/>
    </w:pPr>
    <w:rPr>
      <w:rFonts w:cs="Calibri"/>
      <w:color w:val="000000"/>
      <w:sz w:val="24"/>
      <w:szCs w:val="24"/>
      <w:lang w:eastAsia="en-US"/>
    </w:rPr>
  </w:style>
  <w:style w:type="character" w:styleId="a9">
    <w:name w:val="Strong"/>
    <w:uiPriority w:val="22"/>
    <w:qFormat/>
    <w:rsid w:val="007001F4"/>
    <w:rPr>
      <w:b/>
      <w:bCs/>
    </w:rPr>
  </w:style>
  <w:style w:type="character" w:customStyle="1" w:styleId="fontstyle01">
    <w:name w:val="fontstyle01"/>
    <w:rsid w:val="00394393"/>
    <w:rPr>
      <w:rFonts w:ascii="Calibri-Bold" w:hAnsi="Calibri-Bold" w:hint="default"/>
      <w:b/>
      <w:bCs/>
      <w:i w:val="0"/>
      <w:iCs w:val="0"/>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19E3"/>
    <w:rPr>
      <w:rFonts w:ascii="Times New Roman" w:eastAsia="Times New Roman" w:hAnsi="Times New Roman"/>
      <w:sz w:val="24"/>
      <w:szCs w:val="24"/>
    </w:rPr>
  </w:style>
  <w:style w:type="paragraph" w:styleId="1">
    <w:name w:val="heading 1"/>
    <w:basedOn w:val="a"/>
    <w:next w:val="a"/>
    <w:link w:val="1Char"/>
    <w:uiPriority w:val="9"/>
    <w:qFormat/>
    <w:rsid w:val="00CE318F"/>
    <w:pPr>
      <w:keepNext/>
      <w:keepLines/>
      <w:spacing w:before="480" w:line="276" w:lineRule="auto"/>
      <w:outlineLvl w:val="0"/>
    </w:pPr>
    <w:rPr>
      <w:rFonts w:ascii="Cambria" w:hAnsi="Cambria"/>
      <w:b/>
      <w:bCs/>
      <w:color w:val="365F91"/>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9119E3"/>
    <w:pPr>
      <w:spacing w:after="120"/>
    </w:pPr>
    <w:rPr>
      <w:lang w:val="x-none"/>
    </w:rPr>
  </w:style>
  <w:style w:type="character" w:customStyle="1" w:styleId="Char">
    <w:name w:val="Σώμα κειμένου Char"/>
    <w:link w:val="a3"/>
    <w:rsid w:val="009119E3"/>
    <w:rPr>
      <w:rFonts w:ascii="Times New Roman" w:eastAsia="Times New Roman" w:hAnsi="Times New Roman" w:cs="Times New Roman"/>
      <w:sz w:val="24"/>
      <w:szCs w:val="24"/>
      <w:lang w:eastAsia="el-GR"/>
    </w:rPr>
  </w:style>
  <w:style w:type="paragraph" w:styleId="a4">
    <w:name w:val="Body Text Indent"/>
    <w:basedOn w:val="a"/>
    <w:link w:val="Char0"/>
    <w:rsid w:val="009119E3"/>
    <w:pPr>
      <w:spacing w:after="120"/>
      <w:ind w:left="283"/>
    </w:pPr>
    <w:rPr>
      <w:lang w:val="x-none"/>
    </w:rPr>
  </w:style>
  <w:style w:type="character" w:customStyle="1" w:styleId="Char0">
    <w:name w:val="Σώμα κείμενου με εσοχή Char"/>
    <w:link w:val="a4"/>
    <w:rsid w:val="009119E3"/>
    <w:rPr>
      <w:rFonts w:ascii="Times New Roman" w:eastAsia="Times New Roman" w:hAnsi="Times New Roman" w:cs="Times New Roman"/>
      <w:sz w:val="24"/>
      <w:szCs w:val="24"/>
      <w:lang w:eastAsia="el-GR"/>
    </w:rPr>
  </w:style>
  <w:style w:type="paragraph" w:styleId="a5">
    <w:name w:val="List Paragraph"/>
    <w:basedOn w:val="a"/>
    <w:uiPriority w:val="34"/>
    <w:qFormat/>
    <w:rsid w:val="009119E3"/>
    <w:pPr>
      <w:ind w:left="720"/>
      <w:contextualSpacing/>
    </w:pPr>
  </w:style>
  <w:style w:type="paragraph" w:styleId="a6">
    <w:name w:val="header"/>
    <w:basedOn w:val="a"/>
    <w:link w:val="Char1"/>
    <w:uiPriority w:val="99"/>
    <w:unhideWhenUsed/>
    <w:rsid w:val="00860ABF"/>
    <w:pPr>
      <w:tabs>
        <w:tab w:val="center" w:pos="4153"/>
        <w:tab w:val="right" w:pos="8306"/>
      </w:tabs>
    </w:pPr>
    <w:rPr>
      <w:lang w:val="x-none"/>
    </w:rPr>
  </w:style>
  <w:style w:type="character" w:customStyle="1" w:styleId="Char1">
    <w:name w:val="Κεφαλίδα Char"/>
    <w:link w:val="a6"/>
    <w:uiPriority w:val="99"/>
    <w:rsid w:val="00860ABF"/>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860ABF"/>
    <w:pPr>
      <w:tabs>
        <w:tab w:val="center" w:pos="4153"/>
        <w:tab w:val="right" w:pos="8306"/>
      </w:tabs>
    </w:pPr>
    <w:rPr>
      <w:lang w:val="x-none"/>
    </w:rPr>
  </w:style>
  <w:style w:type="character" w:customStyle="1" w:styleId="Char2">
    <w:name w:val="Υποσέλιδο Char"/>
    <w:link w:val="a7"/>
    <w:uiPriority w:val="99"/>
    <w:rsid w:val="00860ABF"/>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00E19"/>
    <w:rPr>
      <w:rFonts w:ascii="Tahoma" w:hAnsi="Tahoma"/>
      <w:sz w:val="16"/>
      <w:szCs w:val="16"/>
      <w:lang w:val="x-none"/>
    </w:rPr>
  </w:style>
  <w:style w:type="character" w:customStyle="1" w:styleId="Char3">
    <w:name w:val="Κείμενο πλαισίου Char"/>
    <w:link w:val="a8"/>
    <w:uiPriority w:val="99"/>
    <w:semiHidden/>
    <w:rsid w:val="00900E19"/>
    <w:rPr>
      <w:rFonts w:ascii="Tahoma" w:eastAsia="Times New Roman" w:hAnsi="Tahoma" w:cs="Tahoma"/>
      <w:sz w:val="16"/>
      <w:szCs w:val="16"/>
      <w:lang w:eastAsia="el-GR"/>
    </w:rPr>
  </w:style>
  <w:style w:type="character" w:customStyle="1" w:styleId="1Char">
    <w:name w:val="Επικεφαλίδα 1 Char"/>
    <w:link w:val="1"/>
    <w:uiPriority w:val="9"/>
    <w:rsid w:val="00CE318F"/>
    <w:rPr>
      <w:rFonts w:ascii="Cambria" w:eastAsia="Times New Roman" w:hAnsi="Cambria"/>
      <w:b/>
      <w:bCs/>
      <w:color w:val="365F91"/>
      <w:sz w:val="28"/>
      <w:szCs w:val="28"/>
    </w:rPr>
  </w:style>
  <w:style w:type="paragraph" w:styleId="-HTML">
    <w:name w:val="HTML Preformatted"/>
    <w:basedOn w:val="a"/>
    <w:link w:val="-HTMLChar"/>
    <w:uiPriority w:val="99"/>
    <w:unhideWhenUsed/>
    <w:rsid w:val="00CE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Char">
    <w:name w:val="Προ-διαμορφωμένο HTML Char"/>
    <w:link w:val="-HTML"/>
    <w:uiPriority w:val="99"/>
    <w:rsid w:val="00CE318F"/>
    <w:rPr>
      <w:rFonts w:ascii="Courier New" w:eastAsia="Times New Roman" w:hAnsi="Courier New" w:cs="Courier New"/>
    </w:rPr>
  </w:style>
  <w:style w:type="character" w:styleId="-">
    <w:name w:val="Hyperlink"/>
    <w:uiPriority w:val="99"/>
    <w:unhideWhenUsed/>
    <w:rsid w:val="00CE318F"/>
    <w:rPr>
      <w:color w:val="0000FF"/>
      <w:u w:val="single"/>
    </w:rPr>
  </w:style>
  <w:style w:type="paragraph" w:styleId="Web">
    <w:name w:val="Normal (Web)"/>
    <w:basedOn w:val="a"/>
    <w:rsid w:val="00E179E0"/>
    <w:pPr>
      <w:spacing w:before="100" w:beforeAutospacing="1" w:after="100" w:afterAutospacing="1"/>
    </w:pPr>
    <w:rPr>
      <w:rFonts w:eastAsia="Calibri"/>
    </w:rPr>
  </w:style>
  <w:style w:type="paragraph" w:customStyle="1" w:styleId="Default">
    <w:name w:val="Default"/>
    <w:rsid w:val="00F17BDB"/>
    <w:pPr>
      <w:autoSpaceDE w:val="0"/>
      <w:autoSpaceDN w:val="0"/>
      <w:adjustRightInd w:val="0"/>
    </w:pPr>
    <w:rPr>
      <w:rFonts w:cs="Calibri"/>
      <w:color w:val="000000"/>
      <w:sz w:val="24"/>
      <w:szCs w:val="24"/>
      <w:lang w:eastAsia="en-US"/>
    </w:rPr>
  </w:style>
  <w:style w:type="character" w:styleId="a9">
    <w:name w:val="Strong"/>
    <w:uiPriority w:val="22"/>
    <w:qFormat/>
    <w:rsid w:val="007001F4"/>
    <w:rPr>
      <w:b/>
      <w:bCs/>
    </w:rPr>
  </w:style>
  <w:style w:type="character" w:customStyle="1" w:styleId="fontstyle01">
    <w:name w:val="fontstyle01"/>
    <w:rsid w:val="00394393"/>
    <w:rPr>
      <w:rFonts w:ascii="Calibri-Bold" w:hAnsi="Calibri-Bold" w:hint="default"/>
      <w:b/>
      <w:bCs/>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4029">
      <w:bodyDiv w:val="1"/>
      <w:marLeft w:val="0"/>
      <w:marRight w:val="0"/>
      <w:marTop w:val="0"/>
      <w:marBottom w:val="0"/>
      <w:divBdr>
        <w:top w:val="none" w:sz="0" w:space="0" w:color="auto"/>
        <w:left w:val="none" w:sz="0" w:space="0" w:color="auto"/>
        <w:bottom w:val="none" w:sz="0" w:space="0" w:color="auto"/>
        <w:right w:val="none" w:sz="0" w:space="0" w:color="auto"/>
      </w:divBdr>
    </w:div>
    <w:div w:id="737436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hyperlink" Target="mailto:v.karanasios@lamia-city.gr"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3AD66A-4EF7-4AA0-98AF-64223A6F5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1095</Words>
  <Characters>5913</Characters>
  <Application>Microsoft Office Word</Application>
  <DocSecurity>0</DocSecurity>
  <Lines>49</Lines>
  <Paragraphs>13</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6995</CharactersWithSpaces>
  <SharedDoc>false</SharedDoc>
  <HLinks>
    <vt:vector size="6" baseType="variant">
      <vt:variant>
        <vt:i4>7143494</vt:i4>
      </vt:variant>
      <vt:variant>
        <vt:i4>0</vt:i4>
      </vt:variant>
      <vt:variant>
        <vt:i4>0</vt:i4>
      </vt:variant>
      <vt:variant>
        <vt:i4>5</vt:i4>
      </vt:variant>
      <vt:variant>
        <vt:lpwstr>mailto:v.karanasios@lamia-city.gr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Tsitsia</dc:creator>
  <cp:lastModifiedBy>vkaranasios</cp:lastModifiedBy>
  <cp:revision>3</cp:revision>
  <cp:lastPrinted>2022-10-10T06:24:00Z</cp:lastPrinted>
  <dcterms:created xsi:type="dcterms:W3CDTF">2022-10-10T06:23:00Z</dcterms:created>
  <dcterms:modified xsi:type="dcterms:W3CDTF">2022-10-10T06:25:00Z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2e9c52e6469f448e9baa24d72b53721b.psdsxs" Id="R0100441253d345e7" /></Relationships>
</file>